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96C" w:rsidRPr="00A746DF" w:rsidRDefault="0090396C" w:rsidP="00624B6D">
      <w:pPr>
        <w:spacing w:line="228" w:lineRule="auto"/>
        <w:rPr>
          <w:rFonts w:ascii="Arial" w:hAnsi="Arial" w:cs="Arial"/>
          <w:color w:val="FF0000"/>
          <w:sz w:val="22"/>
          <w:szCs w:val="22"/>
          <w:lang w:val="en-GB"/>
        </w:rPr>
      </w:pPr>
    </w:p>
    <w:p w:rsidR="00624B6D" w:rsidRPr="00A746DF" w:rsidRDefault="00624B6D" w:rsidP="00624B6D">
      <w:pPr>
        <w:overflowPunct/>
        <w:autoSpaceDE/>
        <w:autoSpaceDN/>
        <w:adjustRightInd/>
        <w:jc w:val="center"/>
        <w:textAlignment w:val="auto"/>
        <w:rPr>
          <w:rFonts w:ascii="Arial" w:hAnsi="Arial" w:cs="Arial"/>
          <w:sz w:val="22"/>
          <w:szCs w:val="22"/>
        </w:rPr>
      </w:pPr>
      <w:r w:rsidRPr="00A746DF">
        <w:rPr>
          <w:rFonts w:ascii="Arial" w:hAnsi="Arial" w:cs="Arial"/>
          <w:sz w:val="22"/>
          <w:szCs w:val="22"/>
        </w:rPr>
        <w:t>INITIAL CONSIDERATIONS – HORIZONTAL WELL POOLING</w:t>
      </w:r>
    </w:p>
    <w:p w:rsidR="00624B6D" w:rsidRPr="00A746DF" w:rsidRDefault="00624B6D" w:rsidP="00624B6D">
      <w:pPr>
        <w:overflowPunct/>
        <w:autoSpaceDE/>
        <w:autoSpaceDN/>
        <w:adjustRightInd/>
        <w:textAlignment w:val="auto"/>
        <w:rPr>
          <w:rFonts w:ascii="Arial" w:hAnsi="Arial" w:cs="Arial"/>
          <w:sz w:val="22"/>
          <w:szCs w:val="22"/>
        </w:rPr>
      </w:pPr>
      <w:r w:rsidRPr="00A746DF">
        <w:rPr>
          <w:rFonts w:ascii="Arial" w:hAnsi="Arial" w:cs="Arial"/>
          <w:sz w:val="22"/>
          <w:szCs w:val="22"/>
        </w:rPr>
        <w:t>_______________________________________________________________________</w:t>
      </w:r>
    </w:p>
    <w:p w:rsidR="00624B6D" w:rsidRPr="00A746DF" w:rsidRDefault="00624B6D" w:rsidP="00624B6D">
      <w:pPr>
        <w:overflowPunct/>
        <w:autoSpaceDE/>
        <w:autoSpaceDN/>
        <w:adjustRightInd/>
        <w:textAlignment w:val="auto"/>
        <w:rPr>
          <w:rFonts w:ascii="Arial" w:hAnsi="Arial" w:cs="Arial"/>
          <w:sz w:val="22"/>
          <w:szCs w:val="22"/>
        </w:rPr>
      </w:pPr>
    </w:p>
    <w:p w:rsidR="00624B6D" w:rsidRPr="00A746DF" w:rsidRDefault="00624B6D" w:rsidP="00C00E5A">
      <w:pPr>
        <w:overflowPunct/>
        <w:autoSpaceDE/>
        <w:autoSpaceDN/>
        <w:adjustRightInd/>
        <w:jc w:val="both"/>
        <w:textAlignment w:val="auto"/>
        <w:rPr>
          <w:rFonts w:ascii="Arial" w:hAnsi="Arial" w:cs="Arial"/>
          <w:sz w:val="22"/>
          <w:szCs w:val="22"/>
        </w:rPr>
      </w:pPr>
      <w:r w:rsidRPr="00A746DF">
        <w:rPr>
          <w:rFonts w:ascii="Arial" w:hAnsi="Arial" w:cs="Arial"/>
          <w:sz w:val="22"/>
          <w:szCs w:val="22"/>
        </w:rPr>
        <w:t xml:space="preserve">It is important to utilize the correct agreement and tailor it to the specific drilling situation. The purpose of this Horizontal Well Pooling Agreement is to obtain common working interests in a drill spacing unit for a SINGLE WELL with no conveyance.  </w:t>
      </w:r>
    </w:p>
    <w:p w:rsidR="00624B6D" w:rsidRPr="00A746DF" w:rsidRDefault="00624B6D" w:rsidP="00C00E5A">
      <w:pPr>
        <w:overflowPunct/>
        <w:autoSpaceDE/>
        <w:autoSpaceDN/>
        <w:adjustRightInd/>
        <w:jc w:val="both"/>
        <w:textAlignment w:val="auto"/>
        <w:rPr>
          <w:rFonts w:ascii="Arial" w:hAnsi="Arial" w:cs="Arial"/>
          <w:sz w:val="22"/>
          <w:szCs w:val="22"/>
        </w:rPr>
      </w:pPr>
    </w:p>
    <w:p w:rsidR="00A746DF" w:rsidRPr="00A746DF" w:rsidRDefault="00624B6D" w:rsidP="00C74E84">
      <w:pPr>
        <w:numPr>
          <w:ilvl w:val="0"/>
          <w:numId w:val="10"/>
        </w:numPr>
        <w:overflowPunct/>
        <w:autoSpaceDE/>
        <w:autoSpaceDN/>
        <w:adjustRightInd/>
        <w:contextualSpacing/>
        <w:jc w:val="both"/>
        <w:textAlignment w:val="auto"/>
        <w:rPr>
          <w:rFonts w:ascii="Arial" w:hAnsi="Arial" w:cs="Arial"/>
          <w:sz w:val="22"/>
          <w:szCs w:val="22"/>
        </w:rPr>
      </w:pPr>
      <w:r w:rsidRPr="00A746DF">
        <w:rPr>
          <w:rFonts w:ascii="Arial" w:hAnsi="Arial" w:cs="Arial"/>
          <w:sz w:val="22"/>
          <w:szCs w:val="22"/>
        </w:rPr>
        <w:t>If the well is crossing Crown and Freehold interests in Alberta a Production Allocation Unit Agreement (PAUA) will be required.</w:t>
      </w:r>
    </w:p>
    <w:p w:rsidR="00A746DF" w:rsidRPr="00A746DF" w:rsidRDefault="00473D50" w:rsidP="00A746DF">
      <w:pPr>
        <w:overflowPunct/>
        <w:autoSpaceDE/>
        <w:autoSpaceDN/>
        <w:adjustRightInd/>
        <w:ind w:left="360"/>
        <w:contextualSpacing/>
        <w:jc w:val="both"/>
        <w:textAlignment w:val="auto"/>
        <w:rPr>
          <w:rFonts w:ascii="Arial" w:hAnsi="Arial" w:cs="Arial"/>
          <w:sz w:val="22"/>
          <w:szCs w:val="22"/>
        </w:rPr>
      </w:pPr>
      <w:hyperlink r:id="rId8" w:history="1">
        <w:r w:rsidR="00A746DF" w:rsidRPr="00A746DF">
          <w:rPr>
            <w:rStyle w:val="Hyperlink"/>
            <w:rFonts w:ascii="Arial" w:hAnsi="Arial" w:cs="Arial"/>
            <w:sz w:val="22"/>
            <w:szCs w:val="22"/>
          </w:rPr>
          <w:t>https://training.energy.gov.ab.ca/Pages/Unit%20Agreement%20Exhibit%20A.aspx</w:t>
        </w:r>
      </w:hyperlink>
    </w:p>
    <w:p w:rsidR="00624B6D" w:rsidRPr="00A746DF" w:rsidRDefault="00624B6D" w:rsidP="00C00E5A">
      <w:pPr>
        <w:overflowPunct/>
        <w:autoSpaceDE/>
        <w:autoSpaceDN/>
        <w:adjustRightInd/>
        <w:ind w:left="360"/>
        <w:contextualSpacing/>
        <w:jc w:val="both"/>
        <w:textAlignment w:val="auto"/>
        <w:rPr>
          <w:rFonts w:ascii="Arial" w:hAnsi="Arial" w:cs="Arial"/>
          <w:sz w:val="22"/>
          <w:szCs w:val="22"/>
        </w:rPr>
      </w:pPr>
    </w:p>
    <w:p w:rsidR="00624B6D" w:rsidRPr="00A746DF" w:rsidRDefault="00624B6D" w:rsidP="00C74E84">
      <w:pPr>
        <w:numPr>
          <w:ilvl w:val="0"/>
          <w:numId w:val="10"/>
        </w:numPr>
        <w:overflowPunct/>
        <w:autoSpaceDE/>
        <w:autoSpaceDN/>
        <w:adjustRightInd/>
        <w:contextualSpacing/>
        <w:jc w:val="both"/>
        <w:textAlignment w:val="auto"/>
        <w:rPr>
          <w:rFonts w:ascii="Arial" w:hAnsi="Arial" w:cs="Arial"/>
          <w:sz w:val="22"/>
          <w:szCs w:val="22"/>
        </w:rPr>
      </w:pPr>
      <w:r w:rsidRPr="00A746DF">
        <w:rPr>
          <w:rFonts w:ascii="Arial" w:hAnsi="Arial" w:cs="Arial"/>
          <w:sz w:val="22"/>
          <w:szCs w:val="22"/>
        </w:rPr>
        <w:t xml:space="preserve">In Saskatchewan a Production Allocation Agreement (PAA) or Royalty Allocation Agreement (RAA) will be needed to properly allocate the ROYALTY division amongst royalty owners. </w:t>
      </w:r>
    </w:p>
    <w:p w:rsidR="00624B6D" w:rsidRPr="00A746DF" w:rsidRDefault="00624B6D" w:rsidP="00C00E5A">
      <w:pPr>
        <w:overflowPunct/>
        <w:autoSpaceDE/>
        <w:autoSpaceDN/>
        <w:adjustRightInd/>
        <w:jc w:val="both"/>
        <w:textAlignment w:val="auto"/>
        <w:rPr>
          <w:rFonts w:ascii="Arial" w:hAnsi="Arial" w:cs="Arial"/>
          <w:sz w:val="22"/>
          <w:szCs w:val="22"/>
        </w:rPr>
      </w:pPr>
    </w:p>
    <w:p w:rsidR="00624B6D" w:rsidRPr="00A746DF" w:rsidRDefault="00624B6D" w:rsidP="00C74E84">
      <w:pPr>
        <w:numPr>
          <w:ilvl w:val="0"/>
          <w:numId w:val="10"/>
        </w:numPr>
        <w:overflowPunct/>
        <w:autoSpaceDE/>
        <w:autoSpaceDN/>
        <w:adjustRightInd/>
        <w:contextualSpacing/>
        <w:jc w:val="both"/>
        <w:textAlignment w:val="auto"/>
        <w:rPr>
          <w:rFonts w:ascii="Arial" w:hAnsi="Arial" w:cs="Arial"/>
          <w:sz w:val="22"/>
          <w:szCs w:val="22"/>
        </w:rPr>
      </w:pPr>
      <w:r w:rsidRPr="00A746DF">
        <w:rPr>
          <w:rFonts w:ascii="Arial" w:hAnsi="Arial" w:cs="Arial"/>
          <w:sz w:val="22"/>
          <w:szCs w:val="22"/>
        </w:rPr>
        <w:t>Allocation method</w:t>
      </w:r>
    </w:p>
    <w:p w:rsidR="00624B6D" w:rsidRPr="00A746DF" w:rsidRDefault="00624B6D" w:rsidP="00C00E5A">
      <w:pPr>
        <w:overflowPunct/>
        <w:autoSpaceDE/>
        <w:autoSpaceDN/>
        <w:adjustRightInd/>
        <w:ind w:left="360"/>
        <w:contextualSpacing/>
        <w:jc w:val="both"/>
        <w:textAlignment w:val="auto"/>
        <w:rPr>
          <w:rFonts w:ascii="Arial" w:hAnsi="Arial" w:cs="Arial"/>
          <w:sz w:val="22"/>
          <w:szCs w:val="22"/>
        </w:rPr>
      </w:pPr>
    </w:p>
    <w:p w:rsidR="00624B6D" w:rsidRPr="00A746DF" w:rsidRDefault="00624B6D" w:rsidP="00C74E84">
      <w:pPr>
        <w:numPr>
          <w:ilvl w:val="0"/>
          <w:numId w:val="11"/>
        </w:numPr>
        <w:overflowPunct/>
        <w:autoSpaceDE/>
        <w:autoSpaceDN/>
        <w:adjustRightInd/>
        <w:contextualSpacing/>
        <w:jc w:val="both"/>
        <w:textAlignment w:val="auto"/>
        <w:rPr>
          <w:rFonts w:ascii="Arial" w:hAnsi="Arial" w:cs="Arial"/>
          <w:sz w:val="22"/>
          <w:szCs w:val="22"/>
        </w:rPr>
      </w:pPr>
      <w:r w:rsidRPr="00A746DF">
        <w:rPr>
          <w:rFonts w:ascii="Arial" w:hAnsi="Arial" w:cs="Arial"/>
          <w:sz w:val="22"/>
          <w:szCs w:val="22"/>
        </w:rPr>
        <w:t>Reserve potential across the span of the wellbore may vary considerably</w:t>
      </w:r>
    </w:p>
    <w:p w:rsidR="00624B6D" w:rsidRPr="00A746DF" w:rsidRDefault="00624B6D" w:rsidP="00C00E5A">
      <w:pPr>
        <w:overflowPunct/>
        <w:autoSpaceDE/>
        <w:autoSpaceDN/>
        <w:adjustRightInd/>
        <w:ind w:left="720"/>
        <w:jc w:val="both"/>
        <w:textAlignment w:val="auto"/>
        <w:rPr>
          <w:rFonts w:ascii="Arial" w:hAnsi="Arial" w:cs="Arial"/>
          <w:sz w:val="22"/>
          <w:szCs w:val="22"/>
        </w:rPr>
      </w:pPr>
    </w:p>
    <w:p w:rsidR="00624B6D" w:rsidRPr="00A746DF" w:rsidRDefault="00624B6D" w:rsidP="00C00E5A">
      <w:pPr>
        <w:overflowPunct/>
        <w:autoSpaceDE/>
        <w:autoSpaceDN/>
        <w:adjustRightInd/>
        <w:ind w:left="1440"/>
        <w:jc w:val="both"/>
        <w:textAlignment w:val="auto"/>
        <w:rPr>
          <w:rFonts w:ascii="Arial" w:hAnsi="Arial" w:cs="Arial"/>
          <w:sz w:val="22"/>
          <w:szCs w:val="22"/>
        </w:rPr>
      </w:pPr>
      <w:r w:rsidRPr="00A746DF">
        <w:rPr>
          <w:rFonts w:ascii="Arial" w:hAnsi="Arial" w:cs="Arial"/>
          <w:sz w:val="22"/>
          <w:szCs w:val="22"/>
        </w:rPr>
        <w:t xml:space="preserve">There are differing methods of allocation, each with its own assumptions.  Where these assumptions deviate from reality, the basis of allocation may become a source of contention. Some </w:t>
      </w:r>
      <w:proofErr w:type="gramStart"/>
      <w:r w:rsidRPr="00A746DF">
        <w:rPr>
          <w:rFonts w:ascii="Arial" w:hAnsi="Arial" w:cs="Arial"/>
          <w:sz w:val="22"/>
          <w:szCs w:val="22"/>
        </w:rPr>
        <w:t>example are</w:t>
      </w:r>
      <w:proofErr w:type="gramEnd"/>
      <w:r w:rsidRPr="00A746DF">
        <w:rPr>
          <w:rFonts w:ascii="Arial" w:hAnsi="Arial" w:cs="Arial"/>
          <w:sz w:val="22"/>
          <w:szCs w:val="22"/>
        </w:rPr>
        <w:t>:</w:t>
      </w:r>
    </w:p>
    <w:p w:rsidR="00624B6D" w:rsidRPr="00A746DF" w:rsidRDefault="00624B6D" w:rsidP="00C00E5A">
      <w:pPr>
        <w:overflowPunct/>
        <w:autoSpaceDE/>
        <w:autoSpaceDN/>
        <w:adjustRightInd/>
        <w:ind w:left="1440"/>
        <w:jc w:val="both"/>
        <w:textAlignment w:val="auto"/>
        <w:rPr>
          <w:rFonts w:ascii="Arial" w:hAnsi="Arial" w:cs="Arial"/>
          <w:sz w:val="22"/>
          <w:szCs w:val="22"/>
        </w:rPr>
      </w:pPr>
    </w:p>
    <w:p w:rsidR="00624B6D" w:rsidRPr="00A746DF" w:rsidRDefault="00624B6D" w:rsidP="00C00E5A">
      <w:pPr>
        <w:overflowPunct/>
        <w:autoSpaceDE/>
        <w:autoSpaceDN/>
        <w:adjustRightInd/>
        <w:ind w:left="1440"/>
        <w:jc w:val="both"/>
        <w:textAlignment w:val="auto"/>
        <w:rPr>
          <w:rFonts w:ascii="Arial" w:hAnsi="Arial" w:cs="Arial"/>
          <w:sz w:val="22"/>
          <w:szCs w:val="22"/>
        </w:rPr>
      </w:pPr>
      <w:r w:rsidRPr="00A746DF">
        <w:rPr>
          <w:rFonts w:ascii="Arial" w:hAnsi="Arial" w:cs="Arial"/>
          <w:sz w:val="22"/>
          <w:szCs w:val="22"/>
        </w:rPr>
        <w:t xml:space="preserve">Area allocation:  </w:t>
      </w:r>
    </w:p>
    <w:p w:rsidR="00624B6D" w:rsidRPr="00A746DF" w:rsidRDefault="00624B6D" w:rsidP="00C00E5A">
      <w:pPr>
        <w:overflowPunct/>
        <w:autoSpaceDE/>
        <w:autoSpaceDN/>
        <w:adjustRightInd/>
        <w:ind w:left="1440"/>
        <w:jc w:val="both"/>
        <w:textAlignment w:val="auto"/>
        <w:rPr>
          <w:rFonts w:ascii="Arial" w:hAnsi="Arial" w:cs="Arial"/>
          <w:sz w:val="22"/>
          <w:szCs w:val="22"/>
        </w:rPr>
      </w:pPr>
    </w:p>
    <w:p w:rsidR="00624B6D" w:rsidRPr="00A746DF" w:rsidRDefault="00624B6D" w:rsidP="00C00E5A">
      <w:pPr>
        <w:overflowPunct/>
        <w:autoSpaceDE/>
        <w:autoSpaceDN/>
        <w:adjustRightInd/>
        <w:ind w:left="2160"/>
        <w:jc w:val="both"/>
        <w:textAlignment w:val="auto"/>
        <w:rPr>
          <w:rFonts w:ascii="Arial" w:hAnsi="Arial" w:cs="Arial"/>
          <w:sz w:val="22"/>
          <w:szCs w:val="22"/>
        </w:rPr>
      </w:pPr>
      <w:r w:rsidRPr="00A746DF">
        <w:rPr>
          <w:rFonts w:ascii="Arial" w:hAnsi="Arial" w:cs="Arial"/>
          <w:sz w:val="22"/>
          <w:szCs w:val="22"/>
        </w:rPr>
        <w:t>The wellbore is presumed to draw ratably for a deemed distance (i.e. 75 metres from the wellbore). Each set of working interests shares in production to the extent that the drainage area falls within its area</w:t>
      </w:r>
    </w:p>
    <w:p w:rsidR="00624B6D" w:rsidRPr="00A746DF" w:rsidRDefault="00624B6D" w:rsidP="00C00E5A">
      <w:pPr>
        <w:overflowPunct/>
        <w:autoSpaceDE/>
        <w:autoSpaceDN/>
        <w:adjustRightInd/>
        <w:ind w:left="1440"/>
        <w:jc w:val="both"/>
        <w:textAlignment w:val="auto"/>
        <w:rPr>
          <w:rFonts w:ascii="Arial" w:hAnsi="Arial" w:cs="Arial"/>
          <w:sz w:val="22"/>
          <w:szCs w:val="22"/>
        </w:rPr>
      </w:pPr>
    </w:p>
    <w:p w:rsidR="00624B6D" w:rsidRPr="00A746DF" w:rsidRDefault="00624B6D" w:rsidP="00C00E5A">
      <w:pPr>
        <w:overflowPunct/>
        <w:autoSpaceDE/>
        <w:autoSpaceDN/>
        <w:adjustRightInd/>
        <w:ind w:left="1440"/>
        <w:jc w:val="both"/>
        <w:textAlignment w:val="auto"/>
        <w:rPr>
          <w:rFonts w:ascii="Arial" w:hAnsi="Arial" w:cs="Arial"/>
          <w:sz w:val="22"/>
          <w:szCs w:val="22"/>
        </w:rPr>
      </w:pPr>
      <w:r w:rsidRPr="00A746DF">
        <w:rPr>
          <w:rFonts w:ascii="Arial" w:hAnsi="Arial" w:cs="Arial"/>
          <w:sz w:val="22"/>
          <w:szCs w:val="22"/>
        </w:rPr>
        <w:t>Productive Portion of Wellbore:</w:t>
      </w:r>
    </w:p>
    <w:p w:rsidR="00624B6D" w:rsidRPr="00A746DF" w:rsidRDefault="00624B6D" w:rsidP="00C00E5A">
      <w:pPr>
        <w:overflowPunct/>
        <w:autoSpaceDE/>
        <w:autoSpaceDN/>
        <w:adjustRightInd/>
        <w:ind w:left="1440"/>
        <w:jc w:val="both"/>
        <w:textAlignment w:val="auto"/>
        <w:rPr>
          <w:rFonts w:ascii="Arial" w:hAnsi="Arial" w:cs="Arial"/>
          <w:sz w:val="22"/>
          <w:szCs w:val="22"/>
        </w:rPr>
      </w:pPr>
    </w:p>
    <w:p w:rsidR="00624B6D" w:rsidRPr="00A746DF" w:rsidRDefault="00624B6D" w:rsidP="00C00E5A">
      <w:pPr>
        <w:overflowPunct/>
        <w:autoSpaceDE/>
        <w:autoSpaceDN/>
        <w:adjustRightInd/>
        <w:ind w:left="2160"/>
        <w:jc w:val="both"/>
        <w:textAlignment w:val="auto"/>
        <w:rPr>
          <w:rFonts w:ascii="Arial" w:hAnsi="Arial" w:cs="Arial"/>
          <w:sz w:val="22"/>
          <w:szCs w:val="22"/>
        </w:rPr>
      </w:pPr>
      <w:r w:rsidRPr="00A746DF">
        <w:rPr>
          <w:rFonts w:ascii="Arial" w:hAnsi="Arial" w:cs="Arial"/>
          <w:sz w:val="22"/>
          <w:szCs w:val="22"/>
        </w:rPr>
        <w:t>Each set of working interests shares in production to the extent that a productive portion of wellbore falls within its lease</w:t>
      </w:r>
    </w:p>
    <w:p w:rsidR="00624B6D" w:rsidRPr="00A746DF" w:rsidRDefault="00624B6D" w:rsidP="00C00E5A">
      <w:pPr>
        <w:overflowPunct/>
        <w:autoSpaceDE/>
        <w:autoSpaceDN/>
        <w:adjustRightInd/>
        <w:ind w:left="1440"/>
        <w:jc w:val="both"/>
        <w:textAlignment w:val="auto"/>
        <w:rPr>
          <w:rFonts w:ascii="Arial" w:hAnsi="Arial" w:cs="Arial"/>
          <w:sz w:val="22"/>
          <w:szCs w:val="22"/>
        </w:rPr>
      </w:pPr>
    </w:p>
    <w:p w:rsidR="00624B6D" w:rsidRPr="00A746DF" w:rsidRDefault="00624B6D" w:rsidP="00C00E5A">
      <w:pPr>
        <w:overflowPunct/>
        <w:autoSpaceDE/>
        <w:autoSpaceDN/>
        <w:adjustRightInd/>
        <w:ind w:left="1440"/>
        <w:jc w:val="both"/>
        <w:textAlignment w:val="auto"/>
        <w:rPr>
          <w:rFonts w:ascii="Arial" w:hAnsi="Arial" w:cs="Arial"/>
          <w:sz w:val="22"/>
          <w:szCs w:val="22"/>
        </w:rPr>
      </w:pPr>
      <w:r w:rsidRPr="00A746DF">
        <w:rPr>
          <w:rFonts w:ascii="Arial" w:hAnsi="Arial" w:cs="Arial"/>
          <w:sz w:val="22"/>
          <w:szCs w:val="22"/>
        </w:rPr>
        <w:t>Reserves or Pool Information</w:t>
      </w:r>
    </w:p>
    <w:p w:rsidR="00624B6D" w:rsidRPr="00A746DF" w:rsidRDefault="00624B6D" w:rsidP="00C00E5A">
      <w:pPr>
        <w:overflowPunct/>
        <w:autoSpaceDE/>
        <w:autoSpaceDN/>
        <w:adjustRightInd/>
        <w:ind w:left="2160"/>
        <w:jc w:val="both"/>
        <w:textAlignment w:val="auto"/>
        <w:rPr>
          <w:rFonts w:ascii="Arial" w:hAnsi="Arial" w:cs="Arial"/>
          <w:sz w:val="22"/>
          <w:szCs w:val="22"/>
        </w:rPr>
      </w:pPr>
    </w:p>
    <w:p w:rsidR="00624B6D" w:rsidRPr="00A746DF" w:rsidRDefault="00624B6D" w:rsidP="00C00E5A">
      <w:pPr>
        <w:overflowPunct/>
        <w:autoSpaceDE/>
        <w:autoSpaceDN/>
        <w:adjustRightInd/>
        <w:ind w:left="2160"/>
        <w:jc w:val="both"/>
        <w:textAlignment w:val="auto"/>
        <w:rPr>
          <w:rFonts w:ascii="Arial" w:hAnsi="Arial" w:cs="Arial"/>
          <w:sz w:val="22"/>
          <w:szCs w:val="22"/>
        </w:rPr>
      </w:pPr>
      <w:r w:rsidRPr="00A746DF">
        <w:rPr>
          <w:rFonts w:ascii="Arial" w:hAnsi="Arial" w:cs="Arial"/>
          <w:sz w:val="22"/>
          <w:szCs w:val="22"/>
        </w:rPr>
        <w:t>Reservoir information (to the extent known) serves as the basis for allocation using considerations such as pay thickness, drainage, etc.</w:t>
      </w:r>
    </w:p>
    <w:p w:rsidR="001D2DBA" w:rsidRPr="00A746DF" w:rsidRDefault="001D2DBA" w:rsidP="00C00E5A">
      <w:pPr>
        <w:overflowPunct/>
        <w:autoSpaceDE/>
        <w:autoSpaceDN/>
        <w:adjustRightInd/>
        <w:ind w:left="2160"/>
        <w:jc w:val="both"/>
        <w:textAlignment w:val="auto"/>
        <w:rPr>
          <w:rFonts w:ascii="Arial" w:hAnsi="Arial" w:cs="Arial"/>
          <w:sz w:val="22"/>
          <w:szCs w:val="22"/>
        </w:rPr>
      </w:pPr>
    </w:p>
    <w:p w:rsidR="001D2DBA" w:rsidRPr="00A746DF" w:rsidRDefault="001D2DBA" w:rsidP="00C00E5A">
      <w:pPr>
        <w:overflowPunct/>
        <w:autoSpaceDE/>
        <w:autoSpaceDN/>
        <w:adjustRightInd/>
        <w:ind w:left="1440"/>
        <w:jc w:val="both"/>
        <w:textAlignment w:val="auto"/>
        <w:rPr>
          <w:rFonts w:ascii="Arial" w:hAnsi="Arial" w:cs="Arial"/>
          <w:sz w:val="22"/>
          <w:szCs w:val="22"/>
        </w:rPr>
      </w:pPr>
      <w:r w:rsidRPr="00A746DF">
        <w:rPr>
          <w:rFonts w:ascii="Arial" w:hAnsi="Arial" w:cs="Arial"/>
          <w:sz w:val="22"/>
          <w:szCs w:val="22"/>
        </w:rPr>
        <w:t>If an alternate allocation method is to be used in the Agreement, users may consider including the following clauses in Article 4 (Pooling):</w:t>
      </w:r>
    </w:p>
    <w:p w:rsidR="001D2DBA" w:rsidRPr="00A746DF" w:rsidRDefault="00B557EB" w:rsidP="00C00E5A">
      <w:pPr>
        <w:overflowPunct/>
        <w:autoSpaceDE/>
        <w:autoSpaceDN/>
        <w:adjustRightInd/>
        <w:ind w:left="2160"/>
        <w:jc w:val="both"/>
        <w:textAlignment w:val="auto"/>
        <w:rPr>
          <w:rFonts w:ascii="Arial" w:hAnsi="Arial" w:cs="Arial"/>
          <w:sz w:val="22"/>
          <w:szCs w:val="22"/>
        </w:rPr>
      </w:pPr>
      <w:r w:rsidRPr="00A746DF">
        <w:rPr>
          <w:rFonts w:ascii="Arial" w:hAnsi="Arial" w:cs="Arial"/>
          <w:sz w:val="22"/>
          <w:szCs w:val="22"/>
        </w:rPr>
        <w:t>“</w:t>
      </w:r>
      <w:r w:rsidR="001D2DBA" w:rsidRPr="00A746DF">
        <w:rPr>
          <w:rFonts w:ascii="Arial" w:hAnsi="Arial" w:cs="Arial"/>
          <w:sz w:val="22"/>
          <w:szCs w:val="22"/>
        </w:rPr>
        <w:t xml:space="preserve">The Pooled Interest has been calculated by way of {area allocation, production allocation, </w:t>
      </w:r>
      <w:proofErr w:type="gramStart"/>
      <w:r w:rsidR="001D2DBA" w:rsidRPr="00A746DF">
        <w:rPr>
          <w:rFonts w:ascii="Arial" w:hAnsi="Arial" w:cs="Arial"/>
          <w:sz w:val="22"/>
          <w:szCs w:val="22"/>
        </w:rPr>
        <w:t>reserves  allocation</w:t>
      </w:r>
      <w:proofErr w:type="gramEnd"/>
      <w:r w:rsidR="001D2DBA" w:rsidRPr="00A746DF">
        <w:rPr>
          <w:rFonts w:ascii="Arial" w:hAnsi="Arial" w:cs="Arial"/>
          <w:sz w:val="22"/>
          <w:szCs w:val="22"/>
        </w:rPr>
        <w:t>} and the calculations are shown in Clause 4 (e). The Parties acknowledge and agree that the participation factors are based upon the anticipated drilling results, drill path, length and location of the Horizontal Leg or Horizontal Wellbore of the Well. The parties also acknowledge and agree that upon completion of the drilling of the Pooled Well, if for any reason either Party believes the Pooled Interests previously calculated no longer are accurate, the Pooled Interests shall be re-</w:t>
      </w:r>
      <w:proofErr w:type="spellStart"/>
      <w:r w:rsidR="001D2DBA" w:rsidRPr="00A746DF">
        <w:rPr>
          <w:rFonts w:ascii="Arial" w:hAnsi="Arial" w:cs="Arial"/>
          <w:sz w:val="22"/>
          <w:szCs w:val="22"/>
        </w:rPr>
        <w:t>calcuated</w:t>
      </w:r>
      <w:proofErr w:type="spellEnd"/>
      <w:r w:rsidR="001D2DBA" w:rsidRPr="00A746DF">
        <w:rPr>
          <w:rFonts w:ascii="Arial" w:hAnsi="Arial" w:cs="Arial"/>
          <w:sz w:val="22"/>
          <w:szCs w:val="22"/>
        </w:rPr>
        <w:t xml:space="preserve"> using the method set out in Clause 4 (e) (or an alternate method as mutually agreed upon by both Parties). The </w:t>
      </w:r>
      <w:r w:rsidR="001D2DBA" w:rsidRPr="00A746DF">
        <w:rPr>
          <w:rFonts w:ascii="Arial" w:hAnsi="Arial" w:cs="Arial"/>
          <w:sz w:val="22"/>
          <w:szCs w:val="22"/>
        </w:rPr>
        <w:lastRenderedPageBreak/>
        <w:t xml:space="preserve">Pooled Interests shall thereby be amended to reflect the actual drilling results, trajectory and length of the Pooled Well based on the as-drilled survey plan. All associated costs and production shall also be amended.  </w:t>
      </w:r>
    </w:p>
    <w:p w:rsidR="001D2DBA" w:rsidRPr="00A746DF" w:rsidRDefault="001D2DBA" w:rsidP="00C00E5A">
      <w:pPr>
        <w:overflowPunct/>
        <w:autoSpaceDE/>
        <w:autoSpaceDN/>
        <w:adjustRightInd/>
        <w:ind w:left="2160"/>
        <w:jc w:val="both"/>
        <w:textAlignment w:val="auto"/>
        <w:rPr>
          <w:rFonts w:ascii="Arial" w:hAnsi="Arial" w:cs="Arial"/>
          <w:sz w:val="22"/>
          <w:szCs w:val="22"/>
        </w:rPr>
      </w:pPr>
    </w:p>
    <w:p w:rsidR="001D2DBA" w:rsidRPr="00A746DF" w:rsidRDefault="001D2DBA" w:rsidP="00C00E5A">
      <w:pPr>
        <w:overflowPunct/>
        <w:autoSpaceDE/>
        <w:autoSpaceDN/>
        <w:adjustRightInd/>
        <w:ind w:left="2160"/>
        <w:jc w:val="both"/>
        <w:textAlignment w:val="auto"/>
        <w:rPr>
          <w:rFonts w:ascii="Arial" w:hAnsi="Arial" w:cs="Arial"/>
          <w:sz w:val="22"/>
          <w:szCs w:val="22"/>
        </w:rPr>
      </w:pPr>
      <w:r w:rsidRPr="00A746DF">
        <w:rPr>
          <w:rFonts w:ascii="Arial" w:hAnsi="Arial" w:cs="Arial"/>
          <w:sz w:val="22"/>
          <w:szCs w:val="22"/>
        </w:rPr>
        <w:t>{</w:t>
      </w:r>
      <w:proofErr w:type="gramStart"/>
      <w:r w:rsidRPr="00A746DF">
        <w:rPr>
          <w:rFonts w:ascii="Arial" w:hAnsi="Arial" w:cs="Arial"/>
          <w:sz w:val="22"/>
          <w:szCs w:val="22"/>
        </w:rPr>
        <w:t>insert</w:t>
      </w:r>
      <w:proofErr w:type="gramEnd"/>
      <w:r w:rsidRPr="00A746DF">
        <w:rPr>
          <w:rFonts w:ascii="Arial" w:hAnsi="Arial" w:cs="Arial"/>
          <w:sz w:val="22"/>
          <w:szCs w:val="22"/>
        </w:rPr>
        <w:t xml:space="preserve"> </w:t>
      </w:r>
      <w:proofErr w:type="spellStart"/>
      <w:r w:rsidRPr="00A746DF">
        <w:rPr>
          <w:rFonts w:ascii="Arial" w:hAnsi="Arial" w:cs="Arial"/>
          <w:sz w:val="22"/>
          <w:szCs w:val="22"/>
        </w:rPr>
        <w:t>calcuations</w:t>
      </w:r>
      <w:proofErr w:type="spellEnd"/>
      <w:r w:rsidRPr="00A746DF">
        <w:rPr>
          <w:rFonts w:ascii="Arial" w:hAnsi="Arial" w:cs="Arial"/>
          <w:sz w:val="22"/>
          <w:szCs w:val="22"/>
        </w:rPr>
        <w:t xml:space="preserve"> for proportionate interests for the definition of Pooled Interests as based off the allocation method mentioned above and referencing the Title Documents in Schedule “A”}</w:t>
      </w:r>
      <w:r w:rsidR="00B557EB" w:rsidRPr="00A746DF">
        <w:rPr>
          <w:rFonts w:ascii="Arial" w:hAnsi="Arial" w:cs="Arial"/>
          <w:sz w:val="22"/>
          <w:szCs w:val="22"/>
        </w:rPr>
        <w:t>”</w:t>
      </w:r>
    </w:p>
    <w:p w:rsidR="00624B6D" w:rsidRPr="00A746DF" w:rsidRDefault="00624B6D" w:rsidP="00C00E5A">
      <w:pPr>
        <w:overflowPunct/>
        <w:autoSpaceDE/>
        <w:autoSpaceDN/>
        <w:adjustRightInd/>
        <w:ind w:left="720"/>
        <w:jc w:val="both"/>
        <w:textAlignment w:val="auto"/>
        <w:rPr>
          <w:rFonts w:ascii="Arial" w:hAnsi="Arial" w:cs="Arial"/>
          <w:sz w:val="22"/>
          <w:szCs w:val="22"/>
        </w:rPr>
      </w:pPr>
    </w:p>
    <w:p w:rsidR="00624B6D" w:rsidRPr="00A746DF" w:rsidRDefault="00624B6D" w:rsidP="00624B6D">
      <w:pPr>
        <w:overflowPunct/>
        <w:autoSpaceDE/>
        <w:autoSpaceDN/>
        <w:adjustRightInd/>
        <w:ind w:left="720"/>
        <w:textAlignment w:val="auto"/>
        <w:rPr>
          <w:rFonts w:ascii="Arial" w:hAnsi="Arial" w:cs="Arial"/>
          <w:sz w:val="22"/>
          <w:szCs w:val="22"/>
        </w:rPr>
      </w:pPr>
    </w:p>
    <w:p w:rsidR="00624B6D" w:rsidRPr="00A746DF" w:rsidRDefault="00624B6D" w:rsidP="00624B6D">
      <w:pPr>
        <w:overflowPunct/>
        <w:autoSpaceDE/>
        <w:autoSpaceDN/>
        <w:adjustRightInd/>
        <w:ind w:left="720"/>
        <w:textAlignment w:val="auto"/>
        <w:rPr>
          <w:rFonts w:ascii="Arial" w:hAnsi="Arial" w:cs="Arial"/>
          <w:sz w:val="22"/>
          <w:szCs w:val="22"/>
        </w:rPr>
      </w:pPr>
    </w:p>
    <w:p w:rsidR="00624B6D" w:rsidRPr="00A746DF" w:rsidRDefault="00624B6D" w:rsidP="00624B6D">
      <w:pPr>
        <w:overflowPunct/>
        <w:autoSpaceDE/>
        <w:autoSpaceDN/>
        <w:adjustRightInd/>
        <w:textAlignment w:val="auto"/>
        <w:rPr>
          <w:rFonts w:ascii="Arial" w:hAnsi="Arial" w:cs="Arial"/>
          <w:sz w:val="22"/>
          <w:szCs w:val="22"/>
        </w:rPr>
      </w:pPr>
    </w:p>
    <w:p w:rsidR="0090396C" w:rsidRPr="00A746DF" w:rsidRDefault="0090396C" w:rsidP="006A2722">
      <w:pPr>
        <w:spacing w:line="228" w:lineRule="auto"/>
        <w:jc w:val="center"/>
        <w:rPr>
          <w:rFonts w:ascii="Arial" w:hAnsi="Arial" w:cs="Arial"/>
          <w:color w:val="FF0000"/>
          <w:sz w:val="22"/>
          <w:szCs w:val="22"/>
          <w:lang w:val="en-GB"/>
        </w:rPr>
      </w:pPr>
    </w:p>
    <w:p w:rsidR="0090396C" w:rsidRPr="00A746DF" w:rsidRDefault="0090396C" w:rsidP="006A2722">
      <w:pPr>
        <w:spacing w:line="228" w:lineRule="auto"/>
        <w:jc w:val="center"/>
        <w:rPr>
          <w:rFonts w:ascii="Arial" w:hAnsi="Arial" w:cs="Arial"/>
          <w:color w:val="FF0000"/>
          <w:sz w:val="22"/>
          <w:szCs w:val="22"/>
          <w:lang w:val="en-GB"/>
        </w:rPr>
      </w:pPr>
    </w:p>
    <w:p w:rsidR="0090396C" w:rsidRPr="00A746DF" w:rsidRDefault="0090396C" w:rsidP="006A2722">
      <w:pPr>
        <w:spacing w:line="228" w:lineRule="auto"/>
        <w:jc w:val="center"/>
        <w:rPr>
          <w:rFonts w:ascii="Arial" w:hAnsi="Arial" w:cs="Arial"/>
          <w:color w:val="FF0000"/>
          <w:sz w:val="22"/>
          <w:szCs w:val="22"/>
          <w:lang w:val="en-GB"/>
        </w:rPr>
      </w:pPr>
    </w:p>
    <w:p w:rsidR="0090396C" w:rsidRPr="00A746DF" w:rsidRDefault="0090396C" w:rsidP="006A2722">
      <w:pPr>
        <w:spacing w:line="228" w:lineRule="auto"/>
        <w:jc w:val="center"/>
        <w:rPr>
          <w:rFonts w:ascii="Arial" w:hAnsi="Arial" w:cs="Arial"/>
          <w:color w:val="FF0000"/>
          <w:sz w:val="22"/>
          <w:szCs w:val="22"/>
          <w:lang w:val="en-GB"/>
        </w:rPr>
      </w:pPr>
    </w:p>
    <w:p w:rsidR="0090396C" w:rsidRPr="00A746DF" w:rsidRDefault="0090396C" w:rsidP="006A2722">
      <w:pPr>
        <w:spacing w:line="228" w:lineRule="auto"/>
        <w:jc w:val="center"/>
        <w:rPr>
          <w:rFonts w:ascii="Arial" w:hAnsi="Arial" w:cs="Arial"/>
          <w:color w:val="FF0000"/>
          <w:sz w:val="22"/>
          <w:szCs w:val="22"/>
          <w:lang w:val="en-GB"/>
        </w:rPr>
      </w:pPr>
    </w:p>
    <w:p w:rsidR="00B557EB" w:rsidRPr="00A746DF" w:rsidRDefault="00624B6D" w:rsidP="006A2722">
      <w:pPr>
        <w:spacing w:line="228" w:lineRule="auto"/>
        <w:jc w:val="center"/>
        <w:rPr>
          <w:rFonts w:ascii="Arial" w:hAnsi="Arial" w:cs="Arial"/>
          <w:color w:val="FF0000"/>
          <w:sz w:val="22"/>
          <w:szCs w:val="22"/>
          <w:lang w:val="en-GB"/>
        </w:rPr>
      </w:pPr>
      <w:r w:rsidRPr="00A746DF">
        <w:rPr>
          <w:rFonts w:ascii="Arial" w:hAnsi="Arial" w:cs="Arial"/>
          <w:color w:val="FF0000"/>
          <w:sz w:val="22"/>
          <w:szCs w:val="22"/>
          <w:lang w:val="en-GB"/>
        </w:rPr>
        <w:br/>
      </w: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B557EB" w:rsidRPr="00A746DF" w:rsidRDefault="00B557EB" w:rsidP="006A2722">
      <w:pPr>
        <w:spacing w:line="228" w:lineRule="auto"/>
        <w:jc w:val="center"/>
        <w:rPr>
          <w:rFonts w:ascii="Arial" w:hAnsi="Arial" w:cs="Arial"/>
          <w:color w:val="FF0000"/>
          <w:sz w:val="22"/>
          <w:szCs w:val="22"/>
          <w:lang w:val="en-GB"/>
        </w:rPr>
      </w:pPr>
    </w:p>
    <w:p w:rsidR="00654F3E" w:rsidRPr="00A746DF" w:rsidRDefault="00654F3E" w:rsidP="006A2722">
      <w:pPr>
        <w:spacing w:line="228" w:lineRule="auto"/>
        <w:jc w:val="center"/>
        <w:rPr>
          <w:rFonts w:ascii="Arial" w:hAnsi="Arial" w:cs="Arial"/>
          <w:color w:val="FF0000"/>
          <w:sz w:val="22"/>
          <w:szCs w:val="22"/>
          <w:lang w:val="en-GB"/>
        </w:rPr>
      </w:pPr>
      <w:r w:rsidRPr="00A746DF">
        <w:rPr>
          <w:rFonts w:ascii="Arial" w:hAnsi="Arial" w:cs="Arial"/>
          <w:color w:val="FF0000"/>
          <w:sz w:val="22"/>
          <w:szCs w:val="22"/>
          <w:lang w:val="en-GB"/>
        </w:rPr>
        <w:lastRenderedPageBreak/>
        <w:t>This is a template for the following, Note that options are in red:</w:t>
      </w:r>
    </w:p>
    <w:p w:rsidR="00654F3E" w:rsidRPr="00A746DF" w:rsidRDefault="00654F3E" w:rsidP="00654F3E">
      <w:pPr>
        <w:jc w:val="center"/>
        <w:rPr>
          <w:rFonts w:ascii="Arial" w:hAnsi="Arial" w:cs="Arial"/>
          <w:b/>
          <w:sz w:val="22"/>
          <w:szCs w:val="22"/>
        </w:rPr>
      </w:pPr>
    </w:p>
    <w:p w:rsidR="00654F3E" w:rsidRPr="00A746DF" w:rsidRDefault="00F73279" w:rsidP="00F73279">
      <w:pPr>
        <w:jc w:val="center"/>
        <w:rPr>
          <w:rFonts w:ascii="Arial" w:hAnsi="Arial" w:cs="Arial"/>
          <w:b/>
          <w:sz w:val="22"/>
          <w:szCs w:val="22"/>
        </w:rPr>
      </w:pPr>
      <w:r w:rsidRPr="00A746DF">
        <w:rPr>
          <w:rFonts w:ascii="Arial" w:hAnsi="Arial" w:cs="Arial"/>
          <w:b/>
          <w:sz w:val="22"/>
          <w:szCs w:val="22"/>
        </w:rPr>
        <w:t xml:space="preserve">HORIZONTAL WELL </w:t>
      </w:r>
      <w:r w:rsidR="00620720" w:rsidRPr="00A746DF">
        <w:rPr>
          <w:rFonts w:ascii="Arial" w:hAnsi="Arial" w:cs="Arial"/>
          <w:b/>
          <w:sz w:val="22"/>
          <w:szCs w:val="22"/>
        </w:rPr>
        <w:t xml:space="preserve">NON CROSS-CONVEYED </w:t>
      </w:r>
      <w:r w:rsidRPr="00A746DF">
        <w:rPr>
          <w:rFonts w:ascii="Arial" w:hAnsi="Arial" w:cs="Arial"/>
          <w:b/>
          <w:sz w:val="22"/>
          <w:szCs w:val="22"/>
        </w:rPr>
        <w:t xml:space="preserve">POOLING </w:t>
      </w:r>
      <w:r w:rsidR="00654F3E" w:rsidRPr="00A746DF">
        <w:rPr>
          <w:rFonts w:ascii="Arial" w:hAnsi="Arial" w:cs="Arial"/>
          <w:b/>
          <w:sz w:val="22"/>
          <w:szCs w:val="22"/>
        </w:rPr>
        <w:t>AGREEMENT</w:t>
      </w:r>
    </w:p>
    <w:p w:rsidR="00654F3E" w:rsidRPr="00A746DF" w:rsidRDefault="00F73279" w:rsidP="00654F3E">
      <w:pPr>
        <w:jc w:val="center"/>
        <w:rPr>
          <w:rFonts w:ascii="Arial" w:hAnsi="Arial" w:cs="Arial"/>
          <w:b/>
          <w:sz w:val="22"/>
          <w:szCs w:val="22"/>
        </w:rPr>
      </w:pPr>
      <w:r w:rsidRPr="00A746DF">
        <w:rPr>
          <w:rFonts w:ascii="Arial" w:hAnsi="Arial" w:cs="Arial"/>
          <w:b/>
          <w:sz w:val="22"/>
          <w:szCs w:val="22"/>
        </w:rPr>
        <w:t>(Using the 20</w:t>
      </w:r>
      <w:r w:rsidR="00A746DF">
        <w:rPr>
          <w:rFonts w:ascii="Arial" w:hAnsi="Arial" w:cs="Arial"/>
          <w:b/>
          <w:sz w:val="22"/>
          <w:szCs w:val="22"/>
        </w:rPr>
        <w:t>15</w:t>
      </w:r>
      <w:r w:rsidRPr="00A746DF">
        <w:rPr>
          <w:rFonts w:ascii="Arial" w:hAnsi="Arial" w:cs="Arial"/>
          <w:b/>
          <w:sz w:val="22"/>
          <w:szCs w:val="22"/>
        </w:rPr>
        <w:t xml:space="preserve"> CAPL)</w:t>
      </w:r>
    </w:p>
    <w:p w:rsidR="00F73279" w:rsidRPr="00A746DF" w:rsidRDefault="00F73279" w:rsidP="00654F3E">
      <w:pPr>
        <w:jc w:val="center"/>
        <w:rPr>
          <w:rFonts w:ascii="Arial" w:hAnsi="Arial" w:cs="Arial"/>
          <w:b/>
          <w:color w:val="FF0000"/>
          <w:sz w:val="22"/>
          <w:szCs w:val="22"/>
          <w:lang w:val="en-GB"/>
        </w:rPr>
      </w:pPr>
    </w:p>
    <w:p w:rsidR="00654F3E" w:rsidRPr="00A746DF" w:rsidRDefault="00654F3E" w:rsidP="00654F3E">
      <w:pPr>
        <w:jc w:val="center"/>
        <w:rPr>
          <w:rFonts w:ascii="Arial" w:hAnsi="Arial" w:cs="Arial"/>
          <w:b/>
          <w:sz w:val="22"/>
          <w:szCs w:val="22"/>
          <w:lang w:val="en-GB"/>
        </w:rPr>
      </w:pPr>
      <w:r w:rsidRPr="00A746DF">
        <w:rPr>
          <w:rFonts w:ascii="Arial" w:hAnsi="Arial" w:cs="Arial"/>
          <w:b/>
          <w:color w:val="FF0000"/>
          <w:sz w:val="22"/>
          <w:szCs w:val="22"/>
          <w:lang w:val="en-GB"/>
        </w:rPr>
        <w:t>Name</w:t>
      </w:r>
      <w:r w:rsidR="00F73279" w:rsidRPr="00A746DF">
        <w:rPr>
          <w:rFonts w:ascii="Arial" w:hAnsi="Arial" w:cs="Arial"/>
          <w:b/>
          <w:color w:val="FF0000"/>
          <w:sz w:val="22"/>
          <w:szCs w:val="22"/>
          <w:lang w:val="en-GB"/>
        </w:rPr>
        <w:t xml:space="preserve"> Area</w:t>
      </w:r>
      <w:r w:rsidRPr="00A746DF">
        <w:rPr>
          <w:rFonts w:ascii="Arial" w:hAnsi="Arial" w:cs="Arial"/>
          <w:b/>
          <w:color w:val="FF0000"/>
          <w:sz w:val="22"/>
          <w:szCs w:val="22"/>
          <w:lang w:val="en-GB"/>
        </w:rPr>
        <w:t>, Province</w:t>
      </w:r>
    </w:p>
    <w:p w:rsidR="00654F3E" w:rsidRPr="00A746DF" w:rsidRDefault="00654F3E" w:rsidP="00654F3E">
      <w:pPr>
        <w:rPr>
          <w:rFonts w:ascii="Arial" w:hAnsi="Arial" w:cs="Arial"/>
          <w:b/>
          <w:sz w:val="22"/>
          <w:szCs w:val="22"/>
        </w:rPr>
      </w:pPr>
    </w:p>
    <w:p w:rsidR="00654F3E" w:rsidRPr="00A746DF" w:rsidRDefault="00F73279" w:rsidP="00F73279">
      <w:pPr>
        <w:rPr>
          <w:rFonts w:ascii="Arial" w:hAnsi="Arial" w:cs="Arial"/>
          <w:bCs/>
          <w:color w:val="FF0000"/>
          <w:sz w:val="22"/>
          <w:szCs w:val="22"/>
        </w:rPr>
      </w:pPr>
      <w:r w:rsidRPr="00A746DF">
        <w:rPr>
          <w:rFonts w:ascii="Arial" w:hAnsi="Arial" w:cs="Arial"/>
          <w:b/>
          <w:color w:val="FF0000"/>
          <w:sz w:val="22"/>
          <w:szCs w:val="22"/>
        </w:rPr>
        <w:t>THIS</w:t>
      </w:r>
      <w:r w:rsidRPr="00A746DF">
        <w:rPr>
          <w:rFonts w:ascii="Arial" w:hAnsi="Arial" w:cs="Arial"/>
          <w:color w:val="FF0000"/>
          <w:sz w:val="22"/>
          <w:szCs w:val="22"/>
        </w:rPr>
        <w:t xml:space="preserve"> </w:t>
      </w:r>
      <w:r w:rsidR="00654F3E" w:rsidRPr="00A746DF">
        <w:rPr>
          <w:rFonts w:ascii="Arial" w:hAnsi="Arial" w:cs="Arial"/>
          <w:color w:val="FF0000"/>
          <w:sz w:val="22"/>
          <w:szCs w:val="22"/>
        </w:rPr>
        <w:fldChar w:fldCharType="begin"/>
      </w:r>
      <w:r w:rsidR="00654F3E" w:rsidRPr="00A746DF">
        <w:rPr>
          <w:rFonts w:ascii="Arial" w:hAnsi="Arial" w:cs="Arial"/>
          <w:color w:val="FF0000"/>
          <w:sz w:val="22"/>
          <w:szCs w:val="22"/>
        </w:rPr>
        <w:instrText>ask DATE “AGREEMENT DATE”</w:instrText>
      </w:r>
      <w:r w:rsidR="00654F3E" w:rsidRPr="00A746DF">
        <w:rPr>
          <w:rFonts w:ascii="Arial" w:hAnsi="Arial" w:cs="Arial"/>
          <w:color w:val="FF0000"/>
          <w:sz w:val="22"/>
          <w:szCs w:val="22"/>
        </w:rPr>
        <w:fldChar w:fldCharType="end"/>
      </w:r>
      <w:r w:rsidR="00654F3E" w:rsidRPr="00A746DF">
        <w:rPr>
          <w:rFonts w:ascii="Arial" w:hAnsi="Arial" w:cs="Arial"/>
          <w:b/>
          <w:color w:val="FF0000"/>
          <w:sz w:val="22"/>
          <w:szCs w:val="22"/>
        </w:rPr>
        <w:t>A</w:t>
      </w:r>
      <w:r w:rsidRPr="00A746DF">
        <w:rPr>
          <w:rFonts w:ascii="Arial" w:hAnsi="Arial" w:cs="Arial"/>
          <w:b/>
          <w:color w:val="FF0000"/>
          <w:sz w:val="22"/>
          <w:szCs w:val="22"/>
        </w:rPr>
        <w:t xml:space="preserve">GREEMENT DATED </w:t>
      </w:r>
      <w:r w:rsidRPr="00A746DF">
        <w:rPr>
          <w:rFonts w:ascii="Arial" w:hAnsi="Arial" w:cs="Arial"/>
          <w:bCs/>
          <w:color w:val="FF0000"/>
          <w:sz w:val="22"/>
          <w:szCs w:val="22"/>
        </w:rPr>
        <w:t>_____________________.</w:t>
      </w:r>
    </w:p>
    <w:p w:rsidR="00654F3E" w:rsidRPr="00A746DF" w:rsidRDefault="00654F3E" w:rsidP="00654F3E">
      <w:pPr>
        <w:jc w:val="center"/>
        <w:rPr>
          <w:rFonts w:ascii="Arial" w:hAnsi="Arial" w:cs="Arial"/>
          <w:sz w:val="22"/>
          <w:szCs w:val="22"/>
        </w:rPr>
      </w:pPr>
    </w:p>
    <w:p w:rsidR="00654F3E" w:rsidRPr="00A746DF" w:rsidRDefault="00D4428B" w:rsidP="00D4428B">
      <w:pPr>
        <w:rPr>
          <w:rFonts w:ascii="Arial" w:hAnsi="Arial" w:cs="Arial"/>
          <w:b/>
          <w:bCs/>
          <w:sz w:val="22"/>
          <w:szCs w:val="22"/>
        </w:rPr>
      </w:pPr>
      <w:r w:rsidRPr="00A746DF">
        <w:rPr>
          <w:rFonts w:ascii="Arial" w:hAnsi="Arial" w:cs="Arial"/>
          <w:b/>
          <w:bCs/>
          <w:sz w:val="22"/>
          <w:szCs w:val="22"/>
        </w:rPr>
        <w:t>BETWEEN/AMONG:</w:t>
      </w:r>
    </w:p>
    <w:p w:rsidR="00654F3E" w:rsidRPr="00A746DF" w:rsidRDefault="00654F3E" w:rsidP="00654F3E">
      <w:pPr>
        <w:jc w:val="center"/>
        <w:rPr>
          <w:rFonts w:ascii="Arial" w:hAnsi="Arial" w:cs="Arial"/>
          <w:sz w:val="22"/>
          <w:szCs w:val="22"/>
        </w:rPr>
      </w:pPr>
    </w:p>
    <w:p w:rsidR="00654F3E" w:rsidRPr="00A746DF" w:rsidRDefault="00654F3E" w:rsidP="00D4428B">
      <w:pPr>
        <w:ind w:left="720"/>
        <w:rPr>
          <w:rFonts w:ascii="Arial" w:hAnsi="Arial" w:cs="Arial"/>
          <w:color w:val="FF0000"/>
          <w:sz w:val="22"/>
          <w:szCs w:val="22"/>
          <w:lang w:val="en-GB"/>
        </w:rPr>
      </w:pPr>
      <w:r w:rsidRPr="00A746DF">
        <w:rPr>
          <w:rFonts w:ascii="Arial" w:hAnsi="Arial" w:cs="Arial"/>
          <w:b/>
          <w:color w:val="0000FF"/>
          <w:sz w:val="22"/>
          <w:szCs w:val="22"/>
          <w:lang w:val="en-GB"/>
        </w:rPr>
        <w:t>COMPANY</w:t>
      </w:r>
      <w:r w:rsidR="00F73279" w:rsidRPr="00A746DF">
        <w:rPr>
          <w:rFonts w:ascii="Arial" w:hAnsi="Arial" w:cs="Arial"/>
          <w:b/>
          <w:color w:val="0000FF"/>
          <w:sz w:val="22"/>
          <w:szCs w:val="22"/>
          <w:lang w:val="en-GB"/>
        </w:rPr>
        <w:t xml:space="preserve"> ONE</w:t>
      </w:r>
      <w:r w:rsidRPr="00A746DF">
        <w:rPr>
          <w:rFonts w:ascii="Arial" w:hAnsi="Arial" w:cs="Arial"/>
          <w:b/>
          <w:color w:val="FF0000"/>
          <w:sz w:val="22"/>
          <w:szCs w:val="22"/>
          <w:lang w:val="en-GB"/>
        </w:rPr>
        <w:t>,</w:t>
      </w:r>
      <w:r w:rsidR="00F73279" w:rsidRPr="00A746DF">
        <w:rPr>
          <w:rFonts w:ascii="Arial" w:hAnsi="Arial" w:cs="Arial"/>
          <w:color w:val="FF0000"/>
          <w:sz w:val="22"/>
          <w:szCs w:val="22"/>
          <w:lang w:val="en-GB"/>
        </w:rPr>
        <w:t xml:space="preserve"> a body corporate, having an office in the City of ____________, in the Province of ___________. (</w:t>
      </w:r>
      <w:r w:rsidRPr="00A746DF">
        <w:rPr>
          <w:rFonts w:ascii="Arial" w:hAnsi="Arial" w:cs="Arial"/>
          <w:b/>
          <w:color w:val="0000FF"/>
          <w:sz w:val="22"/>
          <w:szCs w:val="22"/>
          <w:lang w:val="en-GB"/>
        </w:rPr>
        <w:t>"O</w:t>
      </w:r>
      <w:r w:rsidR="00F73279" w:rsidRPr="00A746DF">
        <w:rPr>
          <w:rFonts w:ascii="Arial" w:hAnsi="Arial" w:cs="Arial"/>
          <w:b/>
          <w:color w:val="0000FF"/>
          <w:sz w:val="22"/>
          <w:szCs w:val="22"/>
          <w:lang w:val="en-GB"/>
        </w:rPr>
        <w:t>NE SHORT”</w:t>
      </w:r>
      <w:r w:rsidR="00F73279" w:rsidRPr="00A746DF">
        <w:rPr>
          <w:rFonts w:ascii="Arial" w:hAnsi="Arial" w:cs="Arial"/>
          <w:color w:val="FF0000"/>
          <w:sz w:val="22"/>
          <w:szCs w:val="22"/>
          <w:lang w:val="en-GB"/>
        </w:rPr>
        <w:t>)</w:t>
      </w:r>
    </w:p>
    <w:p w:rsidR="00D4428B" w:rsidRPr="00A746DF" w:rsidRDefault="00D4428B" w:rsidP="00D4428B">
      <w:pPr>
        <w:rPr>
          <w:rFonts w:ascii="Arial" w:hAnsi="Arial" w:cs="Arial"/>
          <w:color w:val="FF0000"/>
          <w:sz w:val="22"/>
          <w:szCs w:val="22"/>
          <w:lang w:val="en-GB"/>
        </w:rPr>
      </w:pPr>
    </w:p>
    <w:p w:rsidR="00654F3E" w:rsidRPr="00A746DF" w:rsidRDefault="00654F3E" w:rsidP="00654F3E">
      <w:pPr>
        <w:ind w:left="1440" w:right="1440"/>
        <w:jc w:val="center"/>
        <w:rPr>
          <w:rFonts w:ascii="Arial" w:hAnsi="Arial" w:cs="Arial"/>
          <w:sz w:val="22"/>
          <w:szCs w:val="22"/>
        </w:rPr>
      </w:pPr>
      <w:r w:rsidRPr="00A746DF">
        <w:rPr>
          <w:rFonts w:ascii="Arial" w:hAnsi="Arial" w:cs="Arial"/>
          <w:sz w:val="22"/>
          <w:szCs w:val="22"/>
        </w:rPr>
        <w:t xml:space="preserve"> </w:t>
      </w:r>
      <w:proofErr w:type="gramStart"/>
      <w:r w:rsidRPr="00A746DF">
        <w:rPr>
          <w:rFonts w:ascii="Arial" w:hAnsi="Arial" w:cs="Arial"/>
          <w:sz w:val="22"/>
          <w:szCs w:val="22"/>
        </w:rPr>
        <w:t>and</w:t>
      </w:r>
      <w:proofErr w:type="gramEnd"/>
      <w:r w:rsidRPr="00A746DF">
        <w:rPr>
          <w:rFonts w:ascii="Arial" w:hAnsi="Arial" w:cs="Arial"/>
          <w:sz w:val="22"/>
          <w:szCs w:val="22"/>
        </w:rPr>
        <w:t xml:space="preserve"> </w:t>
      </w:r>
    </w:p>
    <w:p w:rsidR="00654F3E" w:rsidRPr="00A746DF" w:rsidRDefault="00654F3E" w:rsidP="00654F3E">
      <w:pPr>
        <w:ind w:left="1440" w:right="1440"/>
        <w:rPr>
          <w:rFonts w:ascii="Arial" w:hAnsi="Arial" w:cs="Arial"/>
          <w:color w:val="FF0000"/>
          <w:sz w:val="22"/>
          <w:szCs w:val="22"/>
        </w:rPr>
      </w:pPr>
    </w:p>
    <w:p w:rsidR="00654F3E" w:rsidRPr="00A746DF" w:rsidRDefault="00F73279" w:rsidP="00D4428B">
      <w:pPr>
        <w:ind w:left="720"/>
        <w:rPr>
          <w:rFonts w:ascii="Arial" w:hAnsi="Arial" w:cs="Arial"/>
          <w:color w:val="FF0000"/>
          <w:sz w:val="22"/>
          <w:szCs w:val="22"/>
          <w:lang w:val="en-GB"/>
        </w:rPr>
      </w:pPr>
      <w:r w:rsidRPr="00A746DF">
        <w:rPr>
          <w:rFonts w:ascii="Arial" w:hAnsi="Arial" w:cs="Arial"/>
          <w:b/>
          <w:color w:val="0000FF"/>
          <w:sz w:val="22"/>
          <w:szCs w:val="22"/>
          <w:lang w:val="en-GB"/>
        </w:rPr>
        <w:t>COMPANY TWO</w:t>
      </w:r>
      <w:r w:rsidR="00654F3E" w:rsidRPr="00A746DF">
        <w:rPr>
          <w:rFonts w:ascii="Arial" w:hAnsi="Arial" w:cs="Arial"/>
          <w:color w:val="FF0000"/>
          <w:sz w:val="22"/>
          <w:szCs w:val="22"/>
          <w:lang w:val="en-GB"/>
        </w:rPr>
        <w:t xml:space="preserve">, a </w:t>
      </w:r>
      <w:r w:rsidRPr="00A746DF">
        <w:rPr>
          <w:rFonts w:ascii="Arial" w:hAnsi="Arial" w:cs="Arial"/>
          <w:color w:val="FF0000"/>
          <w:sz w:val="22"/>
          <w:szCs w:val="22"/>
          <w:lang w:val="en-GB"/>
        </w:rPr>
        <w:t>general partnership</w:t>
      </w:r>
      <w:r w:rsidR="00654F3E" w:rsidRPr="00A746DF">
        <w:rPr>
          <w:rFonts w:ascii="Arial" w:hAnsi="Arial" w:cs="Arial"/>
          <w:color w:val="FF0000"/>
          <w:sz w:val="22"/>
          <w:szCs w:val="22"/>
          <w:lang w:val="en-GB"/>
        </w:rPr>
        <w:t xml:space="preserve">, </w:t>
      </w:r>
      <w:r w:rsidRPr="00A746DF">
        <w:rPr>
          <w:rFonts w:ascii="Arial" w:hAnsi="Arial" w:cs="Arial"/>
          <w:color w:val="FF0000"/>
          <w:sz w:val="22"/>
          <w:szCs w:val="22"/>
          <w:lang w:val="en-GB"/>
        </w:rPr>
        <w:t xml:space="preserve">by its Managing Partner </w:t>
      </w:r>
      <w:r w:rsidRPr="00A746DF">
        <w:rPr>
          <w:rFonts w:ascii="Arial" w:hAnsi="Arial" w:cs="Arial"/>
          <w:b/>
          <w:color w:val="0000FF"/>
          <w:sz w:val="22"/>
          <w:szCs w:val="22"/>
          <w:lang w:val="en-GB"/>
        </w:rPr>
        <w:t xml:space="preserve">COMPANY TWO LTD. </w:t>
      </w:r>
      <w:r w:rsidRPr="00A746DF">
        <w:rPr>
          <w:rFonts w:ascii="Arial" w:hAnsi="Arial" w:cs="Arial"/>
          <w:color w:val="FF0000"/>
          <w:sz w:val="22"/>
          <w:szCs w:val="22"/>
          <w:lang w:val="en-GB"/>
        </w:rPr>
        <w:t xml:space="preserve"> </w:t>
      </w:r>
      <w:proofErr w:type="gramStart"/>
      <w:r w:rsidR="00654F3E" w:rsidRPr="00A746DF">
        <w:rPr>
          <w:rFonts w:ascii="Arial" w:hAnsi="Arial" w:cs="Arial"/>
          <w:color w:val="FF0000"/>
          <w:sz w:val="22"/>
          <w:szCs w:val="22"/>
          <w:lang w:val="en-GB"/>
        </w:rPr>
        <w:t>having</w:t>
      </w:r>
      <w:proofErr w:type="gramEnd"/>
      <w:r w:rsidR="00654F3E" w:rsidRPr="00A746DF">
        <w:rPr>
          <w:rFonts w:ascii="Arial" w:hAnsi="Arial" w:cs="Arial"/>
          <w:color w:val="FF0000"/>
          <w:sz w:val="22"/>
          <w:szCs w:val="22"/>
          <w:lang w:val="en-GB"/>
        </w:rPr>
        <w:t xml:space="preserve"> an office in the City of </w:t>
      </w:r>
      <w:r w:rsidRPr="00A746DF">
        <w:rPr>
          <w:rFonts w:ascii="Arial" w:hAnsi="Arial" w:cs="Arial"/>
          <w:color w:val="FF0000"/>
          <w:sz w:val="22"/>
          <w:szCs w:val="22"/>
          <w:lang w:val="en-GB"/>
        </w:rPr>
        <w:t>__________</w:t>
      </w:r>
      <w:r w:rsidR="00654F3E" w:rsidRPr="00A746DF">
        <w:rPr>
          <w:rFonts w:ascii="Arial" w:hAnsi="Arial" w:cs="Arial"/>
          <w:color w:val="FF0000"/>
          <w:sz w:val="22"/>
          <w:szCs w:val="22"/>
          <w:lang w:val="en-GB"/>
        </w:rPr>
        <w:t xml:space="preserve">, in the Province of </w:t>
      </w:r>
      <w:r w:rsidRPr="00A746DF">
        <w:rPr>
          <w:rFonts w:ascii="Arial" w:hAnsi="Arial" w:cs="Arial"/>
          <w:color w:val="FF0000"/>
          <w:sz w:val="22"/>
          <w:szCs w:val="22"/>
          <w:lang w:val="en-GB"/>
        </w:rPr>
        <w:t>_________</w:t>
      </w:r>
      <w:r w:rsidR="00654F3E" w:rsidRPr="00A746DF">
        <w:rPr>
          <w:rFonts w:ascii="Arial" w:hAnsi="Arial" w:cs="Arial"/>
          <w:color w:val="FF0000"/>
          <w:sz w:val="22"/>
          <w:szCs w:val="22"/>
          <w:lang w:val="en-GB"/>
        </w:rPr>
        <w:t xml:space="preserve"> (</w:t>
      </w:r>
      <w:r w:rsidRPr="00A746DF">
        <w:rPr>
          <w:rFonts w:ascii="Arial" w:hAnsi="Arial" w:cs="Arial"/>
          <w:b/>
          <w:color w:val="0000FF"/>
          <w:sz w:val="22"/>
          <w:szCs w:val="22"/>
          <w:lang w:val="en-GB"/>
        </w:rPr>
        <w:t>"TWO SHORT”</w:t>
      </w:r>
      <w:r w:rsidRPr="00A746DF">
        <w:rPr>
          <w:rFonts w:ascii="Arial" w:hAnsi="Arial" w:cs="Arial"/>
          <w:color w:val="FF0000"/>
          <w:sz w:val="22"/>
          <w:szCs w:val="22"/>
          <w:lang w:val="en-GB"/>
        </w:rPr>
        <w:t>)</w:t>
      </w:r>
    </w:p>
    <w:p w:rsidR="00D4428B" w:rsidRPr="00A746DF" w:rsidRDefault="00D4428B" w:rsidP="00D4428B">
      <w:pPr>
        <w:jc w:val="center"/>
        <w:rPr>
          <w:rFonts w:ascii="Arial" w:hAnsi="Arial" w:cs="Arial"/>
          <w:color w:val="FF0000"/>
          <w:sz w:val="22"/>
          <w:szCs w:val="22"/>
          <w:lang w:val="en-GB"/>
        </w:rPr>
      </w:pPr>
    </w:p>
    <w:p w:rsidR="00D4428B" w:rsidRPr="00A746DF" w:rsidRDefault="00D4428B" w:rsidP="00D4428B">
      <w:pPr>
        <w:jc w:val="center"/>
        <w:rPr>
          <w:rFonts w:ascii="Arial" w:hAnsi="Arial" w:cs="Arial"/>
          <w:sz w:val="22"/>
          <w:szCs w:val="22"/>
        </w:rPr>
      </w:pPr>
      <w:proofErr w:type="gramStart"/>
      <w:r w:rsidRPr="00A746DF">
        <w:rPr>
          <w:rFonts w:ascii="Arial" w:hAnsi="Arial" w:cs="Arial"/>
          <w:sz w:val="22"/>
          <w:szCs w:val="22"/>
        </w:rPr>
        <w:t>and</w:t>
      </w:r>
      <w:proofErr w:type="gramEnd"/>
    </w:p>
    <w:p w:rsidR="00D4428B" w:rsidRPr="00A746DF" w:rsidRDefault="00D4428B" w:rsidP="00D4428B">
      <w:pPr>
        <w:jc w:val="center"/>
        <w:rPr>
          <w:rFonts w:ascii="Arial" w:hAnsi="Arial" w:cs="Arial"/>
          <w:color w:val="FF0000"/>
          <w:sz w:val="22"/>
          <w:szCs w:val="22"/>
          <w:lang w:val="en-GB"/>
        </w:rPr>
      </w:pPr>
    </w:p>
    <w:p w:rsidR="00D4428B" w:rsidRPr="00A746DF" w:rsidRDefault="00D4428B" w:rsidP="00D4428B">
      <w:pPr>
        <w:ind w:left="720"/>
        <w:rPr>
          <w:rFonts w:ascii="Arial" w:hAnsi="Arial" w:cs="Arial"/>
          <w:color w:val="FF0000"/>
          <w:sz w:val="22"/>
          <w:szCs w:val="22"/>
          <w:lang w:val="en-GB"/>
        </w:rPr>
      </w:pPr>
      <w:r w:rsidRPr="00A746DF">
        <w:rPr>
          <w:rFonts w:ascii="Arial" w:hAnsi="Arial" w:cs="Arial"/>
          <w:b/>
          <w:color w:val="0000FF"/>
          <w:sz w:val="22"/>
          <w:szCs w:val="22"/>
          <w:lang w:val="en-GB"/>
        </w:rPr>
        <w:t>COMPANY THREE</w:t>
      </w:r>
      <w:r w:rsidRPr="00A746DF">
        <w:rPr>
          <w:rFonts w:ascii="Arial" w:hAnsi="Arial" w:cs="Arial"/>
          <w:color w:val="FF0000"/>
          <w:sz w:val="22"/>
          <w:szCs w:val="22"/>
          <w:lang w:val="en-GB"/>
        </w:rPr>
        <w:t>, an individual, having a residence in the City/Town of _____________</w:t>
      </w:r>
      <w:proofErr w:type="gramStart"/>
      <w:r w:rsidRPr="00A746DF">
        <w:rPr>
          <w:rFonts w:ascii="Arial" w:hAnsi="Arial" w:cs="Arial"/>
          <w:color w:val="FF0000"/>
          <w:sz w:val="22"/>
          <w:szCs w:val="22"/>
          <w:lang w:val="en-GB"/>
        </w:rPr>
        <w:t>,  in</w:t>
      </w:r>
      <w:proofErr w:type="gramEnd"/>
      <w:r w:rsidRPr="00A746DF">
        <w:rPr>
          <w:rFonts w:ascii="Arial" w:hAnsi="Arial" w:cs="Arial"/>
          <w:color w:val="FF0000"/>
          <w:sz w:val="22"/>
          <w:szCs w:val="22"/>
          <w:lang w:val="en-GB"/>
        </w:rPr>
        <w:t xml:space="preserve"> the Province of _________ (</w:t>
      </w:r>
      <w:r w:rsidRPr="00A746DF">
        <w:rPr>
          <w:rFonts w:ascii="Arial" w:hAnsi="Arial" w:cs="Arial"/>
          <w:b/>
          <w:color w:val="0000FF"/>
          <w:sz w:val="22"/>
          <w:szCs w:val="22"/>
          <w:lang w:val="en-GB"/>
        </w:rPr>
        <w:t>"THREE SHORT”</w:t>
      </w:r>
      <w:r w:rsidRPr="00A746DF">
        <w:rPr>
          <w:rFonts w:ascii="Arial" w:hAnsi="Arial" w:cs="Arial"/>
          <w:color w:val="FF0000"/>
          <w:sz w:val="22"/>
          <w:szCs w:val="22"/>
          <w:lang w:val="en-GB"/>
        </w:rPr>
        <w:t>)</w:t>
      </w:r>
    </w:p>
    <w:p w:rsidR="00654F3E" w:rsidRPr="00A746DF" w:rsidRDefault="00654F3E" w:rsidP="00654F3E">
      <w:pPr>
        <w:ind w:left="1440" w:right="1440"/>
        <w:rPr>
          <w:rFonts w:ascii="Arial" w:hAnsi="Arial" w:cs="Arial"/>
          <w:sz w:val="22"/>
          <w:szCs w:val="22"/>
        </w:rPr>
      </w:pPr>
    </w:p>
    <w:p w:rsidR="00654F3E" w:rsidRPr="00A746DF" w:rsidRDefault="00654F3E" w:rsidP="008E7875">
      <w:pPr>
        <w:tabs>
          <w:tab w:val="left" w:pos="0"/>
        </w:tabs>
        <w:jc w:val="both"/>
        <w:rPr>
          <w:rFonts w:ascii="Arial" w:hAnsi="Arial" w:cs="Arial"/>
          <w:b/>
          <w:sz w:val="22"/>
          <w:szCs w:val="22"/>
        </w:rPr>
      </w:pPr>
      <w:r w:rsidRPr="00A746DF">
        <w:rPr>
          <w:rFonts w:ascii="Arial" w:hAnsi="Arial" w:cs="Arial"/>
          <w:b/>
          <w:sz w:val="22"/>
          <w:szCs w:val="22"/>
        </w:rPr>
        <w:t>B</w:t>
      </w:r>
      <w:r w:rsidR="00D4428B" w:rsidRPr="00A746DF">
        <w:rPr>
          <w:rFonts w:ascii="Arial" w:hAnsi="Arial" w:cs="Arial"/>
          <w:b/>
          <w:sz w:val="22"/>
          <w:szCs w:val="22"/>
        </w:rPr>
        <w:t>ACKGROUND</w:t>
      </w:r>
    </w:p>
    <w:p w:rsidR="00654F3E" w:rsidRPr="00A746DF" w:rsidRDefault="00654F3E" w:rsidP="00654F3E">
      <w:pPr>
        <w:numPr>
          <w:ilvl w:val="12"/>
          <w:numId w:val="0"/>
        </w:numPr>
        <w:jc w:val="both"/>
        <w:rPr>
          <w:rFonts w:ascii="Arial" w:hAnsi="Arial" w:cs="Arial"/>
          <w:b/>
          <w:sz w:val="22"/>
          <w:szCs w:val="22"/>
        </w:rPr>
      </w:pPr>
    </w:p>
    <w:p w:rsidR="00654F3E" w:rsidRPr="00A746DF" w:rsidRDefault="00654F3E" w:rsidP="00194CD0">
      <w:pPr>
        <w:numPr>
          <w:ilvl w:val="12"/>
          <w:numId w:val="0"/>
        </w:numPr>
        <w:jc w:val="both"/>
        <w:rPr>
          <w:rFonts w:ascii="Arial" w:hAnsi="Arial" w:cs="Arial"/>
          <w:sz w:val="22"/>
          <w:szCs w:val="22"/>
        </w:rPr>
      </w:pPr>
      <w:r w:rsidRPr="00A746DF">
        <w:rPr>
          <w:rFonts w:ascii="Arial" w:hAnsi="Arial" w:cs="Arial"/>
          <w:sz w:val="22"/>
          <w:szCs w:val="22"/>
        </w:rPr>
        <w:t xml:space="preserve">The </w:t>
      </w:r>
      <w:r w:rsidR="00D54401" w:rsidRPr="00A746DF">
        <w:rPr>
          <w:rFonts w:ascii="Arial" w:hAnsi="Arial" w:cs="Arial"/>
          <w:sz w:val="22"/>
          <w:szCs w:val="22"/>
        </w:rPr>
        <w:t>P</w:t>
      </w:r>
      <w:r w:rsidRPr="00A746DF">
        <w:rPr>
          <w:rFonts w:ascii="Arial" w:hAnsi="Arial" w:cs="Arial"/>
          <w:sz w:val="22"/>
          <w:szCs w:val="22"/>
        </w:rPr>
        <w:t xml:space="preserve">arties are the holders of certain interests in the Title Documents </w:t>
      </w:r>
      <w:r w:rsidR="005A05A2" w:rsidRPr="00A746DF">
        <w:rPr>
          <w:rFonts w:ascii="Arial" w:hAnsi="Arial" w:cs="Arial"/>
          <w:sz w:val="22"/>
          <w:szCs w:val="22"/>
        </w:rPr>
        <w:t>covering the lands as described in Schedule “A”.</w:t>
      </w:r>
    </w:p>
    <w:p w:rsidR="005A05A2" w:rsidRPr="00A746DF" w:rsidRDefault="005A05A2" w:rsidP="00194CD0">
      <w:pPr>
        <w:numPr>
          <w:ilvl w:val="12"/>
          <w:numId w:val="0"/>
        </w:numPr>
        <w:jc w:val="both"/>
        <w:rPr>
          <w:rFonts w:ascii="Arial" w:hAnsi="Arial" w:cs="Arial"/>
          <w:sz w:val="22"/>
          <w:szCs w:val="22"/>
        </w:rPr>
      </w:pPr>
    </w:p>
    <w:p w:rsidR="005A05A2" w:rsidRPr="00A746DF" w:rsidRDefault="005A05A2" w:rsidP="00194CD0">
      <w:pPr>
        <w:numPr>
          <w:ilvl w:val="12"/>
          <w:numId w:val="0"/>
        </w:numPr>
        <w:jc w:val="both"/>
        <w:rPr>
          <w:rFonts w:ascii="Arial" w:hAnsi="Arial" w:cs="Arial"/>
          <w:sz w:val="22"/>
          <w:szCs w:val="22"/>
        </w:rPr>
      </w:pPr>
      <w:r w:rsidRPr="00A746DF">
        <w:rPr>
          <w:rFonts w:ascii="Arial" w:hAnsi="Arial" w:cs="Arial"/>
          <w:sz w:val="22"/>
          <w:szCs w:val="22"/>
        </w:rPr>
        <w:t xml:space="preserve">The Parties wish to drill and produce Pooled Substances from the </w:t>
      </w:r>
      <w:r w:rsidR="00EB7963" w:rsidRPr="00A746DF">
        <w:rPr>
          <w:rFonts w:ascii="Arial" w:hAnsi="Arial" w:cs="Arial"/>
          <w:sz w:val="22"/>
          <w:szCs w:val="22"/>
        </w:rPr>
        <w:t xml:space="preserve">Pooled </w:t>
      </w:r>
      <w:r w:rsidRPr="00A746DF">
        <w:rPr>
          <w:rFonts w:ascii="Arial" w:hAnsi="Arial" w:cs="Arial"/>
          <w:sz w:val="22"/>
          <w:szCs w:val="22"/>
        </w:rPr>
        <w:t>Well.</w:t>
      </w:r>
    </w:p>
    <w:p w:rsidR="005A05A2" w:rsidRPr="00A746DF" w:rsidRDefault="005A05A2" w:rsidP="00194CD0">
      <w:pPr>
        <w:numPr>
          <w:ilvl w:val="12"/>
          <w:numId w:val="0"/>
        </w:numPr>
        <w:jc w:val="both"/>
        <w:rPr>
          <w:rFonts w:ascii="Arial" w:hAnsi="Arial" w:cs="Arial"/>
          <w:sz w:val="22"/>
          <w:szCs w:val="22"/>
        </w:rPr>
      </w:pPr>
    </w:p>
    <w:p w:rsidR="005A05A2" w:rsidRPr="00A746DF" w:rsidRDefault="005A05A2" w:rsidP="00194CD0">
      <w:pPr>
        <w:numPr>
          <w:ilvl w:val="12"/>
          <w:numId w:val="0"/>
        </w:numPr>
        <w:jc w:val="both"/>
        <w:rPr>
          <w:rFonts w:ascii="Arial" w:hAnsi="Arial" w:cs="Arial"/>
          <w:sz w:val="22"/>
          <w:szCs w:val="22"/>
        </w:rPr>
      </w:pPr>
      <w:r w:rsidRPr="00A746DF">
        <w:rPr>
          <w:rFonts w:ascii="Arial" w:hAnsi="Arial" w:cs="Arial"/>
          <w:sz w:val="22"/>
          <w:szCs w:val="22"/>
        </w:rPr>
        <w:t xml:space="preserve">The </w:t>
      </w:r>
      <w:r w:rsidR="00D54401" w:rsidRPr="00A746DF">
        <w:rPr>
          <w:rFonts w:ascii="Arial" w:hAnsi="Arial" w:cs="Arial"/>
          <w:sz w:val="22"/>
          <w:szCs w:val="22"/>
        </w:rPr>
        <w:t>P</w:t>
      </w:r>
      <w:r w:rsidRPr="00A746DF">
        <w:rPr>
          <w:rFonts w:ascii="Arial" w:hAnsi="Arial" w:cs="Arial"/>
          <w:sz w:val="22"/>
          <w:szCs w:val="22"/>
        </w:rPr>
        <w:t xml:space="preserve">arties have agreed to pool their respective interests in the Pooled Lands in order to drill and produce from the </w:t>
      </w:r>
      <w:r w:rsidR="00EB7963" w:rsidRPr="00A746DF">
        <w:rPr>
          <w:rFonts w:ascii="Arial" w:hAnsi="Arial" w:cs="Arial"/>
          <w:sz w:val="22"/>
          <w:szCs w:val="22"/>
        </w:rPr>
        <w:t xml:space="preserve">Pooled </w:t>
      </w:r>
      <w:r w:rsidRPr="00A746DF">
        <w:rPr>
          <w:rFonts w:ascii="Arial" w:hAnsi="Arial" w:cs="Arial"/>
          <w:sz w:val="22"/>
          <w:szCs w:val="22"/>
        </w:rPr>
        <w:t xml:space="preserve">Well and have entered into this Agreement to provide for the pooling and </w:t>
      </w:r>
      <w:r w:rsidR="00A746DF">
        <w:rPr>
          <w:rFonts w:ascii="Arial" w:hAnsi="Arial" w:cs="Arial"/>
          <w:sz w:val="22"/>
          <w:szCs w:val="22"/>
        </w:rPr>
        <w:t>o</w:t>
      </w:r>
      <w:r w:rsidRPr="00A746DF">
        <w:rPr>
          <w:rFonts w:ascii="Arial" w:hAnsi="Arial" w:cs="Arial"/>
          <w:sz w:val="22"/>
          <w:szCs w:val="22"/>
        </w:rPr>
        <w:t xml:space="preserve">perations </w:t>
      </w:r>
      <w:r w:rsidR="00620720" w:rsidRPr="00A746DF">
        <w:rPr>
          <w:rFonts w:ascii="Arial" w:hAnsi="Arial" w:cs="Arial"/>
          <w:sz w:val="22"/>
          <w:szCs w:val="22"/>
        </w:rPr>
        <w:t xml:space="preserve">only </w:t>
      </w:r>
      <w:r w:rsidRPr="00A746DF">
        <w:rPr>
          <w:rFonts w:ascii="Arial" w:hAnsi="Arial" w:cs="Arial"/>
          <w:sz w:val="22"/>
          <w:szCs w:val="22"/>
        </w:rPr>
        <w:t xml:space="preserve">as they pertain to the </w:t>
      </w:r>
      <w:r w:rsidR="00EB7963" w:rsidRPr="00A746DF">
        <w:rPr>
          <w:rFonts w:ascii="Arial" w:hAnsi="Arial" w:cs="Arial"/>
          <w:sz w:val="22"/>
          <w:szCs w:val="22"/>
        </w:rPr>
        <w:t xml:space="preserve">Pooled </w:t>
      </w:r>
      <w:r w:rsidRPr="00A746DF">
        <w:rPr>
          <w:rFonts w:ascii="Arial" w:hAnsi="Arial" w:cs="Arial"/>
          <w:sz w:val="22"/>
          <w:szCs w:val="22"/>
        </w:rPr>
        <w:t>Well.</w:t>
      </w:r>
    </w:p>
    <w:p w:rsidR="006A5F3B" w:rsidRPr="00A746DF" w:rsidRDefault="006A5F3B" w:rsidP="00194CD0">
      <w:pPr>
        <w:numPr>
          <w:ilvl w:val="12"/>
          <w:numId w:val="0"/>
        </w:numPr>
        <w:jc w:val="both"/>
        <w:rPr>
          <w:rFonts w:ascii="Arial" w:hAnsi="Arial" w:cs="Arial"/>
          <w:sz w:val="22"/>
          <w:szCs w:val="22"/>
        </w:rPr>
      </w:pPr>
    </w:p>
    <w:p w:rsidR="006A5F3B" w:rsidRPr="00A746DF" w:rsidRDefault="006A5F3B" w:rsidP="006A5F3B">
      <w:pPr>
        <w:numPr>
          <w:ilvl w:val="12"/>
          <w:numId w:val="0"/>
        </w:numPr>
        <w:jc w:val="both"/>
        <w:rPr>
          <w:rFonts w:ascii="Arial" w:hAnsi="Arial" w:cs="Arial"/>
          <w:sz w:val="22"/>
          <w:szCs w:val="22"/>
        </w:rPr>
      </w:pPr>
      <w:r w:rsidRPr="00A746DF">
        <w:rPr>
          <w:rFonts w:ascii="Arial" w:hAnsi="Arial" w:cs="Arial"/>
          <w:b/>
          <w:bCs/>
          <w:sz w:val="22"/>
          <w:szCs w:val="22"/>
        </w:rPr>
        <w:t>IN CONSIDERATION</w:t>
      </w:r>
      <w:r w:rsidRPr="00A746DF">
        <w:rPr>
          <w:rFonts w:ascii="Arial" w:hAnsi="Arial" w:cs="Arial"/>
          <w:sz w:val="22"/>
          <w:szCs w:val="22"/>
        </w:rPr>
        <w:t xml:space="preserve"> of the terms and conditions contained in this Agreement</w:t>
      </w:r>
      <w:r w:rsidR="00620720" w:rsidRPr="00A746DF">
        <w:rPr>
          <w:rFonts w:ascii="Arial" w:hAnsi="Arial" w:cs="Arial"/>
          <w:sz w:val="22"/>
          <w:szCs w:val="22"/>
        </w:rPr>
        <w:t xml:space="preserve"> and </w:t>
      </w:r>
      <w:r w:rsidR="008120E1" w:rsidRPr="00A746DF">
        <w:rPr>
          <w:rFonts w:ascii="Arial" w:hAnsi="Arial" w:cs="Arial"/>
          <w:sz w:val="22"/>
          <w:szCs w:val="22"/>
        </w:rPr>
        <w:t xml:space="preserve">for </w:t>
      </w:r>
      <w:r w:rsidR="00620720" w:rsidRPr="00A746DF">
        <w:rPr>
          <w:rFonts w:ascii="Arial" w:hAnsi="Arial" w:cs="Arial"/>
          <w:sz w:val="22"/>
          <w:szCs w:val="22"/>
        </w:rPr>
        <w:t>other good and valuable consideration, the receipt and sufficiency of which is acknowledged</w:t>
      </w:r>
      <w:r w:rsidRPr="00A746DF">
        <w:rPr>
          <w:rFonts w:ascii="Arial" w:hAnsi="Arial" w:cs="Arial"/>
          <w:sz w:val="22"/>
          <w:szCs w:val="22"/>
        </w:rPr>
        <w:t xml:space="preserve">, the </w:t>
      </w:r>
      <w:r w:rsidR="00D54401" w:rsidRPr="00A746DF">
        <w:rPr>
          <w:rFonts w:ascii="Arial" w:hAnsi="Arial" w:cs="Arial"/>
          <w:sz w:val="22"/>
          <w:szCs w:val="22"/>
        </w:rPr>
        <w:t>P</w:t>
      </w:r>
      <w:r w:rsidRPr="00A746DF">
        <w:rPr>
          <w:rFonts w:ascii="Arial" w:hAnsi="Arial" w:cs="Arial"/>
          <w:sz w:val="22"/>
          <w:szCs w:val="22"/>
        </w:rPr>
        <w:t xml:space="preserve">arties </w:t>
      </w:r>
      <w:r w:rsidR="00D54401" w:rsidRPr="00A746DF">
        <w:rPr>
          <w:rFonts w:ascii="Arial" w:hAnsi="Arial" w:cs="Arial"/>
          <w:sz w:val="22"/>
          <w:szCs w:val="22"/>
        </w:rPr>
        <w:t>a</w:t>
      </w:r>
      <w:r w:rsidRPr="00A746DF">
        <w:rPr>
          <w:rFonts w:ascii="Arial" w:hAnsi="Arial" w:cs="Arial"/>
          <w:sz w:val="22"/>
          <w:szCs w:val="22"/>
        </w:rPr>
        <w:t>gree as follows:</w:t>
      </w:r>
    </w:p>
    <w:p w:rsidR="00654F3E" w:rsidRPr="00A746DF" w:rsidRDefault="00654F3E" w:rsidP="00654F3E">
      <w:pPr>
        <w:numPr>
          <w:ilvl w:val="12"/>
          <w:numId w:val="0"/>
        </w:numPr>
        <w:ind w:left="360"/>
        <w:jc w:val="both"/>
        <w:rPr>
          <w:rFonts w:ascii="Arial" w:hAnsi="Arial" w:cs="Arial"/>
          <w:b/>
          <w:sz w:val="22"/>
          <w:szCs w:val="22"/>
        </w:rPr>
      </w:pPr>
    </w:p>
    <w:p w:rsidR="00654F3E" w:rsidRPr="00A746DF" w:rsidRDefault="00194CD0" w:rsidP="00D4428B">
      <w:pPr>
        <w:numPr>
          <w:ilvl w:val="0"/>
          <w:numId w:val="1"/>
        </w:numPr>
        <w:tabs>
          <w:tab w:val="left" w:pos="360"/>
        </w:tabs>
        <w:jc w:val="both"/>
        <w:rPr>
          <w:rFonts w:ascii="Arial" w:hAnsi="Arial" w:cs="Arial"/>
          <w:b/>
          <w:sz w:val="22"/>
          <w:szCs w:val="22"/>
        </w:rPr>
      </w:pPr>
      <w:r>
        <w:rPr>
          <w:rFonts w:ascii="Arial" w:hAnsi="Arial" w:cs="Arial"/>
          <w:b/>
          <w:sz w:val="22"/>
          <w:szCs w:val="22"/>
        </w:rPr>
        <w:tab/>
      </w:r>
      <w:r w:rsidR="00654F3E" w:rsidRPr="00A746DF">
        <w:rPr>
          <w:rFonts w:ascii="Arial" w:hAnsi="Arial" w:cs="Arial"/>
          <w:b/>
          <w:sz w:val="22"/>
          <w:szCs w:val="22"/>
        </w:rPr>
        <w:t>D</w:t>
      </w:r>
      <w:r w:rsidR="00D4428B" w:rsidRPr="00A746DF">
        <w:rPr>
          <w:rFonts w:ascii="Arial" w:hAnsi="Arial" w:cs="Arial"/>
          <w:b/>
          <w:sz w:val="22"/>
          <w:szCs w:val="22"/>
        </w:rPr>
        <w:t>EFINIT</w:t>
      </w:r>
      <w:r w:rsidR="008F64C3" w:rsidRPr="00A746DF">
        <w:rPr>
          <w:rFonts w:ascii="Arial" w:hAnsi="Arial" w:cs="Arial"/>
          <w:b/>
          <w:sz w:val="22"/>
          <w:szCs w:val="22"/>
        </w:rPr>
        <w:t>I</w:t>
      </w:r>
      <w:r w:rsidR="00D4428B" w:rsidRPr="00A746DF">
        <w:rPr>
          <w:rFonts w:ascii="Arial" w:hAnsi="Arial" w:cs="Arial"/>
          <w:b/>
          <w:sz w:val="22"/>
          <w:szCs w:val="22"/>
        </w:rPr>
        <w:t>ONS</w:t>
      </w:r>
      <w:r w:rsidR="00C67640">
        <w:rPr>
          <w:rFonts w:ascii="Arial" w:hAnsi="Arial" w:cs="Arial"/>
          <w:b/>
          <w:sz w:val="22"/>
          <w:szCs w:val="22"/>
        </w:rPr>
        <w:t xml:space="preserve"> AND INTERPRETATION</w:t>
      </w:r>
    </w:p>
    <w:p w:rsidR="00C67640" w:rsidRPr="009E63D8" w:rsidRDefault="00C67640" w:rsidP="00C67640">
      <w:pPr>
        <w:pStyle w:val="Heading2"/>
        <w:numPr>
          <w:ilvl w:val="0"/>
          <w:numId w:val="0"/>
        </w:numPr>
        <w:rPr>
          <w:rFonts w:ascii="Arial" w:hAnsi="Arial" w:cs="Arial"/>
          <w:i w:val="0"/>
          <w:sz w:val="22"/>
          <w:szCs w:val="22"/>
          <w:u w:val="single"/>
        </w:rPr>
      </w:pPr>
      <w:r w:rsidRPr="00E55FD7">
        <w:rPr>
          <w:rFonts w:ascii="Arial" w:hAnsi="Arial" w:cs="Arial"/>
          <w:i w:val="0"/>
          <w:sz w:val="22"/>
          <w:szCs w:val="22"/>
        </w:rPr>
        <w:t>1.1</w:t>
      </w:r>
      <w:r w:rsidRPr="00E55FD7">
        <w:rPr>
          <w:rFonts w:ascii="Arial" w:hAnsi="Arial" w:cs="Arial"/>
          <w:i w:val="0"/>
          <w:sz w:val="22"/>
          <w:szCs w:val="22"/>
        </w:rPr>
        <w:tab/>
      </w:r>
      <w:r>
        <w:rPr>
          <w:rFonts w:ascii="Arial" w:hAnsi="Arial" w:cs="Arial"/>
          <w:i w:val="0"/>
          <w:sz w:val="22"/>
          <w:szCs w:val="22"/>
          <w:u w:val="single"/>
        </w:rPr>
        <w:t>Definition</w:t>
      </w:r>
      <w:r w:rsidRPr="009E63D8">
        <w:rPr>
          <w:rFonts w:ascii="Arial" w:hAnsi="Arial" w:cs="Arial"/>
          <w:i w:val="0"/>
          <w:sz w:val="22"/>
          <w:szCs w:val="22"/>
          <w:u w:val="single"/>
        </w:rPr>
        <w:t>s</w:t>
      </w:r>
    </w:p>
    <w:p w:rsidR="006A5F3B" w:rsidRPr="00A746DF" w:rsidRDefault="006A5F3B" w:rsidP="00194CD0">
      <w:pPr>
        <w:pStyle w:val="BodyTextIndent"/>
        <w:spacing w:after="0"/>
        <w:ind w:left="720"/>
        <w:rPr>
          <w:rFonts w:ascii="Arial" w:hAnsi="Arial" w:cs="Arial"/>
          <w:sz w:val="22"/>
          <w:szCs w:val="22"/>
        </w:rPr>
      </w:pPr>
      <w:r w:rsidRPr="00A746DF">
        <w:rPr>
          <w:rFonts w:ascii="Arial" w:hAnsi="Arial" w:cs="Arial"/>
          <w:sz w:val="22"/>
          <w:szCs w:val="22"/>
        </w:rPr>
        <w:t xml:space="preserve">Except as otherwise defined in this Agreement, the definitions set out in the </w:t>
      </w:r>
      <w:r w:rsidR="001C7AD9" w:rsidRPr="00A746DF">
        <w:rPr>
          <w:rFonts w:ascii="Arial" w:hAnsi="Arial" w:cs="Arial"/>
          <w:sz w:val="22"/>
          <w:szCs w:val="22"/>
        </w:rPr>
        <w:t>O</w:t>
      </w:r>
      <w:r w:rsidRPr="00A746DF">
        <w:rPr>
          <w:rFonts w:ascii="Arial" w:hAnsi="Arial" w:cs="Arial"/>
          <w:sz w:val="22"/>
          <w:szCs w:val="22"/>
        </w:rPr>
        <w:t xml:space="preserve">perating </w:t>
      </w:r>
      <w:r w:rsidR="001C7AD9" w:rsidRPr="00A746DF">
        <w:rPr>
          <w:rFonts w:ascii="Arial" w:hAnsi="Arial" w:cs="Arial"/>
          <w:sz w:val="22"/>
          <w:szCs w:val="22"/>
        </w:rPr>
        <w:t>P</w:t>
      </w:r>
      <w:r w:rsidRPr="00A746DF">
        <w:rPr>
          <w:rFonts w:ascii="Arial" w:hAnsi="Arial" w:cs="Arial"/>
          <w:sz w:val="22"/>
          <w:szCs w:val="22"/>
        </w:rPr>
        <w:t xml:space="preserve">rocedure </w:t>
      </w:r>
      <w:r w:rsidR="00825076">
        <w:rPr>
          <w:rFonts w:ascii="Arial" w:hAnsi="Arial" w:cs="Arial"/>
          <w:sz w:val="22"/>
          <w:szCs w:val="22"/>
        </w:rPr>
        <w:t>shall</w:t>
      </w:r>
      <w:r w:rsidRPr="00A746DF">
        <w:rPr>
          <w:rFonts w:ascii="Arial" w:hAnsi="Arial" w:cs="Arial"/>
          <w:sz w:val="22"/>
          <w:szCs w:val="22"/>
        </w:rPr>
        <w:t xml:space="preserve"> apply</w:t>
      </w:r>
      <w:r w:rsidR="0095555B" w:rsidRPr="00A746DF">
        <w:rPr>
          <w:rFonts w:ascii="Arial" w:hAnsi="Arial" w:cs="Arial"/>
          <w:sz w:val="22"/>
          <w:szCs w:val="22"/>
        </w:rPr>
        <w:t xml:space="preserve">, </w:t>
      </w:r>
      <w:r w:rsidR="0095555B" w:rsidRPr="00A746DF">
        <w:rPr>
          <w:rFonts w:ascii="Arial" w:hAnsi="Arial" w:cs="Arial"/>
          <w:sz w:val="22"/>
          <w:szCs w:val="22"/>
          <w:lang w:val="en-GB"/>
        </w:rPr>
        <w:t>mutatis mutandis,</w:t>
      </w:r>
      <w:r w:rsidRPr="00A746DF">
        <w:rPr>
          <w:rFonts w:ascii="Arial" w:hAnsi="Arial" w:cs="Arial"/>
          <w:sz w:val="22"/>
          <w:szCs w:val="22"/>
        </w:rPr>
        <w:t xml:space="preserve"> to this Agreement and:</w:t>
      </w:r>
    </w:p>
    <w:p w:rsidR="00DC736F" w:rsidRPr="00A746DF" w:rsidRDefault="00DC736F" w:rsidP="00194CD0">
      <w:pPr>
        <w:tabs>
          <w:tab w:val="left" w:pos="-1440"/>
          <w:tab w:val="left" w:pos="960"/>
        </w:tabs>
        <w:ind w:left="360"/>
        <w:jc w:val="both"/>
        <w:rPr>
          <w:rFonts w:ascii="Arial" w:hAnsi="Arial" w:cs="Arial"/>
          <w:sz w:val="22"/>
          <w:szCs w:val="22"/>
          <w:lang w:val="en-GB"/>
        </w:rPr>
      </w:pPr>
    </w:p>
    <w:p w:rsidR="00A746DF" w:rsidRPr="00C943AD" w:rsidRDefault="00A746DF" w:rsidP="00194CD0">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C943AD">
        <w:rPr>
          <w:rFonts w:ascii="Arial" w:hAnsi="Arial" w:cs="Arial"/>
          <w:b/>
          <w:sz w:val="22"/>
          <w:szCs w:val="22"/>
          <w:lang w:val="en-GB"/>
        </w:rPr>
        <w:t>Effective Date</w:t>
      </w:r>
      <w:r w:rsidRPr="00C943AD">
        <w:rPr>
          <w:rFonts w:ascii="Arial" w:hAnsi="Arial" w:cs="Arial"/>
          <w:sz w:val="22"/>
          <w:szCs w:val="22"/>
          <w:lang w:val="en-GB"/>
        </w:rPr>
        <w:t xml:space="preserve">” means </w:t>
      </w:r>
      <w:r w:rsidRPr="00194CD0">
        <w:rPr>
          <w:rFonts w:ascii="Arial" w:hAnsi="Arial" w:cs="Arial"/>
          <w:sz w:val="22"/>
          <w:szCs w:val="22"/>
          <w:lang w:val="en-GB"/>
        </w:rPr>
        <w:t>_____________.</w:t>
      </w:r>
    </w:p>
    <w:p w:rsidR="00A746DF" w:rsidRPr="00C943AD" w:rsidRDefault="00A746DF" w:rsidP="00194CD0">
      <w:pPr>
        <w:tabs>
          <w:tab w:val="left" w:pos="-1440"/>
          <w:tab w:val="left" w:pos="965"/>
        </w:tabs>
        <w:ind w:left="720"/>
        <w:jc w:val="both"/>
        <w:rPr>
          <w:rFonts w:ascii="Arial" w:hAnsi="Arial" w:cs="Arial"/>
          <w:sz w:val="22"/>
          <w:szCs w:val="22"/>
          <w:lang w:val="en-GB"/>
        </w:rPr>
      </w:pPr>
    </w:p>
    <w:p w:rsidR="00194CD0" w:rsidRDefault="00A746DF" w:rsidP="00194CD0">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C943AD">
        <w:rPr>
          <w:rFonts w:ascii="Arial" w:hAnsi="Arial" w:cs="Arial"/>
          <w:b/>
          <w:sz w:val="22"/>
          <w:szCs w:val="22"/>
          <w:lang w:val="en-GB"/>
        </w:rPr>
        <w:t>Encumbrances</w:t>
      </w:r>
      <w:r w:rsidRPr="00C943AD">
        <w:rPr>
          <w:rFonts w:ascii="Arial" w:hAnsi="Arial" w:cs="Arial"/>
          <w:sz w:val="22"/>
          <w:szCs w:val="22"/>
          <w:lang w:val="en-GB"/>
        </w:rPr>
        <w:t xml:space="preserve">” means those royalties, overriding royalties, production payments, net profits interests or charges </w:t>
      </w:r>
      <w:r w:rsidRPr="006872EA">
        <w:rPr>
          <w:rFonts w:ascii="Arial" w:hAnsi="Arial" w:cs="Arial"/>
          <w:sz w:val="22"/>
          <w:szCs w:val="22"/>
          <w:lang w:val="en-GB"/>
        </w:rPr>
        <w:t>a similar nature</w:t>
      </w:r>
      <w:r>
        <w:rPr>
          <w:rFonts w:ascii="Arial" w:hAnsi="Arial" w:cs="Arial"/>
          <w:sz w:val="22"/>
          <w:szCs w:val="22"/>
          <w:lang w:val="en-GB"/>
        </w:rPr>
        <w:t xml:space="preserve"> </w:t>
      </w:r>
      <w:r w:rsidRPr="009C0472">
        <w:rPr>
          <w:rFonts w:ascii="Arial" w:hAnsi="Arial" w:cs="Arial"/>
          <w:sz w:val="22"/>
          <w:szCs w:val="22"/>
          <w:lang w:val="en-GB"/>
        </w:rPr>
        <w:t>(other than the lessor royalty accruing under</w:t>
      </w:r>
      <w:bookmarkStart w:id="0" w:name="_GoBack"/>
      <w:bookmarkEnd w:id="0"/>
      <w:r w:rsidRPr="009C0472">
        <w:rPr>
          <w:rFonts w:ascii="Arial" w:hAnsi="Arial" w:cs="Arial"/>
          <w:sz w:val="22"/>
          <w:szCs w:val="22"/>
          <w:lang w:val="en-GB"/>
        </w:rPr>
        <w:t xml:space="preserve"> </w:t>
      </w:r>
      <w:r w:rsidRPr="009C0472">
        <w:rPr>
          <w:rFonts w:ascii="Arial" w:hAnsi="Arial" w:cs="Arial"/>
          <w:sz w:val="22"/>
          <w:szCs w:val="22"/>
          <w:lang w:val="en-GB"/>
        </w:rPr>
        <w:lastRenderedPageBreak/>
        <w:t>the Title Documents)</w:t>
      </w:r>
      <w:r>
        <w:rPr>
          <w:rFonts w:ascii="Arial" w:hAnsi="Arial" w:cs="Arial"/>
          <w:sz w:val="22"/>
          <w:szCs w:val="22"/>
          <w:lang w:val="en-GB"/>
        </w:rPr>
        <w:t xml:space="preserve"> </w:t>
      </w:r>
      <w:r w:rsidRPr="006872EA">
        <w:rPr>
          <w:rFonts w:ascii="Arial" w:hAnsi="Arial" w:cs="Arial"/>
          <w:sz w:val="22"/>
          <w:szCs w:val="22"/>
          <w:lang w:val="en-GB"/>
        </w:rPr>
        <w:t xml:space="preserve">that apply against the </w:t>
      </w:r>
      <w:r>
        <w:rPr>
          <w:rFonts w:ascii="Arial" w:hAnsi="Arial" w:cs="Arial"/>
          <w:sz w:val="22"/>
          <w:szCs w:val="22"/>
          <w:lang w:val="en-GB"/>
        </w:rPr>
        <w:t>Pooled</w:t>
      </w:r>
      <w:r w:rsidRPr="006872EA">
        <w:rPr>
          <w:rFonts w:ascii="Arial" w:hAnsi="Arial" w:cs="Arial"/>
          <w:sz w:val="22"/>
          <w:szCs w:val="22"/>
          <w:lang w:val="en-GB"/>
        </w:rPr>
        <w:t xml:space="preserve"> Lands or the production of P</w:t>
      </w:r>
      <w:r>
        <w:rPr>
          <w:rFonts w:ascii="Arial" w:hAnsi="Arial" w:cs="Arial"/>
          <w:sz w:val="22"/>
          <w:szCs w:val="22"/>
          <w:lang w:val="en-GB"/>
        </w:rPr>
        <w:t>ooled</w:t>
      </w:r>
      <w:r w:rsidRPr="006872EA">
        <w:rPr>
          <w:rFonts w:ascii="Arial" w:hAnsi="Arial" w:cs="Arial"/>
          <w:sz w:val="22"/>
          <w:szCs w:val="22"/>
          <w:lang w:val="en-GB"/>
        </w:rPr>
        <w:t xml:space="preserve"> Substances</w:t>
      </w:r>
      <w:r w:rsidR="00194CD0">
        <w:rPr>
          <w:rFonts w:ascii="Arial" w:hAnsi="Arial" w:cs="Arial"/>
          <w:sz w:val="22"/>
          <w:szCs w:val="22"/>
          <w:lang w:val="en-GB"/>
        </w:rPr>
        <w:t xml:space="preserve"> therefrom, described as “Encumbrances” in Schedule “A”</w:t>
      </w:r>
      <w:r w:rsidR="00194CD0" w:rsidRPr="006872EA">
        <w:rPr>
          <w:rFonts w:ascii="Arial" w:hAnsi="Arial" w:cs="Arial"/>
          <w:sz w:val="22"/>
          <w:szCs w:val="22"/>
          <w:lang w:val="en-GB"/>
        </w:rPr>
        <w:t>.</w:t>
      </w:r>
    </w:p>
    <w:p w:rsidR="00A746DF" w:rsidRDefault="00A746DF" w:rsidP="00194CD0">
      <w:pPr>
        <w:tabs>
          <w:tab w:val="left" w:pos="-1440"/>
          <w:tab w:val="left" w:pos="965"/>
        </w:tabs>
        <w:ind w:left="720"/>
        <w:jc w:val="both"/>
        <w:rPr>
          <w:rFonts w:ascii="Arial" w:hAnsi="Arial" w:cs="Arial"/>
          <w:sz w:val="22"/>
          <w:szCs w:val="22"/>
          <w:lang w:val="en-GB"/>
        </w:rPr>
      </w:pPr>
    </w:p>
    <w:p w:rsidR="00A746DF" w:rsidRPr="00C943AD" w:rsidRDefault="00A746DF" w:rsidP="00194CD0">
      <w:pPr>
        <w:tabs>
          <w:tab w:val="left" w:pos="-1440"/>
          <w:tab w:val="left" w:pos="965"/>
        </w:tabs>
        <w:ind w:left="720"/>
        <w:jc w:val="both"/>
        <w:rPr>
          <w:rFonts w:ascii="Arial" w:hAnsi="Arial" w:cs="Arial"/>
          <w:sz w:val="22"/>
          <w:szCs w:val="22"/>
        </w:rPr>
      </w:pPr>
      <w:r w:rsidRPr="00C943AD">
        <w:rPr>
          <w:rFonts w:ascii="Arial" w:hAnsi="Arial" w:cs="Arial"/>
          <w:sz w:val="22"/>
          <w:szCs w:val="22"/>
          <w:lang w:val="en-GB"/>
        </w:rPr>
        <w:t>“</w:t>
      </w:r>
      <w:r w:rsidRPr="00D766F8">
        <w:rPr>
          <w:rFonts w:ascii="Arial" w:hAnsi="Arial" w:cs="Arial"/>
          <w:b/>
          <w:sz w:val="22"/>
          <w:szCs w:val="22"/>
          <w:lang w:val="en-GB"/>
        </w:rPr>
        <w:t>Obligation Date</w:t>
      </w:r>
      <w:r w:rsidRPr="00C943AD">
        <w:rPr>
          <w:rFonts w:ascii="Arial" w:hAnsi="Arial" w:cs="Arial"/>
          <w:sz w:val="22"/>
          <w:szCs w:val="22"/>
          <w:lang w:val="en-GB"/>
        </w:rPr>
        <w:t>” means ___________.</w:t>
      </w:r>
    </w:p>
    <w:p w:rsidR="00A746DF" w:rsidRPr="00C943AD" w:rsidRDefault="00A746DF" w:rsidP="00194CD0">
      <w:pPr>
        <w:tabs>
          <w:tab w:val="left" w:pos="-1440"/>
          <w:tab w:val="left" w:pos="965"/>
        </w:tabs>
        <w:ind w:left="720"/>
        <w:jc w:val="both"/>
        <w:rPr>
          <w:rFonts w:ascii="Arial" w:hAnsi="Arial" w:cs="Arial"/>
          <w:sz w:val="22"/>
          <w:szCs w:val="22"/>
          <w:lang w:val="en-GB"/>
        </w:rPr>
      </w:pPr>
    </w:p>
    <w:p w:rsidR="00A746DF" w:rsidRPr="006872EA" w:rsidRDefault="00A746DF" w:rsidP="00194CD0">
      <w:pPr>
        <w:tabs>
          <w:tab w:val="left" w:pos="-1440"/>
          <w:tab w:val="left" w:pos="965"/>
        </w:tabs>
        <w:ind w:left="720"/>
        <w:jc w:val="both"/>
        <w:rPr>
          <w:rFonts w:ascii="Arial" w:hAnsi="Arial" w:cs="Arial"/>
          <w:sz w:val="22"/>
          <w:szCs w:val="22"/>
          <w:lang w:val="en-GB"/>
        </w:rPr>
      </w:pPr>
      <w:r w:rsidRPr="00D766F8">
        <w:rPr>
          <w:rFonts w:ascii="Arial" w:hAnsi="Arial" w:cs="Arial"/>
          <w:sz w:val="22"/>
          <w:szCs w:val="22"/>
          <w:lang w:val="en-GB"/>
        </w:rPr>
        <w:t>“</w:t>
      </w:r>
      <w:r w:rsidRPr="00D766F8">
        <w:rPr>
          <w:rFonts w:ascii="Arial" w:hAnsi="Arial" w:cs="Arial"/>
          <w:b/>
          <w:sz w:val="22"/>
          <w:szCs w:val="22"/>
          <w:lang w:val="en-GB"/>
        </w:rPr>
        <w:t>Operating Procedure</w:t>
      </w:r>
      <w:r w:rsidRPr="00D766F8">
        <w:rPr>
          <w:rFonts w:ascii="Arial" w:hAnsi="Arial" w:cs="Arial"/>
          <w:sz w:val="22"/>
          <w:szCs w:val="22"/>
          <w:lang w:val="en-GB"/>
        </w:rPr>
        <w:t>”</w:t>
      </w:r>
      <w:r w:rsidRPr="00C943AD">
        <w:rPr>
          <w:rFonts w:ascii="Arial" w:hAnsi="Arial" w:cs="Arial"/>
          <w:sz w:val="22"/>
          <w:szCs w:val="22"/>
          <w:lang w:val="en-GB"/>
        </w:rPr>
        <w:t xml:space="preserve"> means the standard form 20</w:t>
      </w:r>
      <w:r>
        <w:rPr>
          <w:rFonts w:ascii="Arial" w:hAnsi="Arial" w:cs="Arial"/>
          <w:sz w:val="22"/>
          <w:szCs w:val="22"/>
          <w:lang w:val="en-GB"/>
        </w:rPr>
        <w:t>15</w:t>
      </w:r>
      <w:r w:rsidRPr="00C943AD">
        <w:rPr>
          <w:rFonts w:ascii="Arial" w:hAnsi="Arial" w:cs="Arial"/>
          <w:sz w:val="22"/>
          <w:szCs w:val="22"/>
          <w:lang w:val="en-GB"/>
        </w:rPr>
        <w:t xml:space="preserve"> CAPL Operating Procedure, together with the standard form 1996 PASC Accounting Procedure, with the elections and amendments as described in Schedule </w:t>
      </w:r>
      <w:r>
        <w:rPr>
          <w:rFonts w:ascii="Arial" w:hAnsi="Arial" w:cs="Arial"/>
          <w:sz w:val="22"/>
          <w:szCs w:val="22"/>
          <w:lang w:val="en-GB"/>
        </w:rPr>
        <w:t>“</w:t>
      </w:r>
      <w:r w:rsidRPr="00C943AD">
        <w:rPr>
          <w:rFonts w:ascii="Arial" w:hAnsi="Arial" w:cs="Arial"/>
          <w:sz w:val="22"/>
          <w:szCs w:val="22"/>
          <w:lang w:val="en-GB"/>
        </w:rPr>
        <w:t>B</w:t>
      </w:r>
      <w:r>
        <w:rPr>
          <w:rFonts w:ascii="Arial" w:hAnsi="Arial" w:cs="Arial"/>
          <w:sz w:val="22"/>
          <w:szCs w:val="22"/>
          <w:lang w:val="en-GB"/>
        </w:rPr>
        <w:t xml:space="preserve">”, </w:t>
      </w:r>
      <w:r w:rsidRPr="00A97C84">
        <w:rPr>
          <w:rFonts w:ascii="Arial" w:hAnsi="Arial" w:cs="Arial"/>
          <w:sz w:val="22"/>
          <w:szCs w:val="22"/>
          <w:lang w:val="en-GB"/>
        </w:rPr>
        <w:t>which documents are incorporated by reference into this Agreement and become effective as of the Effective Date.</w:t>
      </w:r>
    </w:p>
    <w:p w:rsidR="00A746DF" w:rsidRPr="00C943AD" w:rsidRDefault="00A746DF" w:rsidP="00194CD0">
      <w:pPr>
        <w:tabs>
          <w:tab w:val="left" w:pos="965"/>
          <w:tab w:val="left" w:pos="1440"/>
        </w:tabs>
        <w:ind w:left="720"/>
        <w:jc w:val="both"/>
        <w:rPr>
          <w:rFonts w:ascii="Arial" w:hAnsi="Arial" w:cs="Arial"/>
          <w:sz w:val="22"/>
          <w:szCs w:val="22"/>
          <w:lang w:val="en-GB"/>
        </w:rPr>
      </w:pPr>
    </w:p>
    <w:p w:rsidR="00A746DF" w:rsidRPr="00C943AD" w:rsidRDefault="00A746DF" w:rsidP="00194CD0">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Pr="00D766F8">
        <w:rPr>
          <w:rFonts w:ascii="Arial" w:hAnsi="Arial" w:cs="Arial"/>
          <w:b/>
          <w:sz w:val="22"/>
          <w:szCs w:val="22"/>
          <w:lang w:val="en-GB"/>
        </w:rPr>
        <w:t>Part I Lands</w:t>
      </w:r>
      <w:r>
        <w:rPr>
          <w:rFonts w:ascii="Arial" w:hAnsi="Arial" w:cs="Arial"/>
          <w:sz w:val="22"/>
          <w:szCs w:val="22"/>
          <w:lang w:val="en-GB"/>
        </w:rPr>
        <w:t>”</w:t>
      </w:r>
      <w:r w:rsidRPr="00C943AD">
        <w:rPr>
          <w:rFonts w:ascii="Arial" w:hAnsi="Arial" w:cs="Arial"/>
          <w:sz w:val="22"/>
          <w:szCs w:val="22"/>
          <w:lang w:val="en-GB"/>
        </w:rPr>
        <w:t xml:space="preserve"> means the Pooled Formations and Pooled Substances underlying the lands describ</w:t>
      </w:r>
      <w:r>
        <w:rPr>
          <w:rFonts w:ascii="Arial" w:hAnsi="Arial" w:cs="Arial"/>
          <w:sz w:val="22"/>
          <w:szCs w:val="22"/>
          <w:lang w:val="en-GB"/>
        </w:rPr>
        <w:t>ed as Part I Lands in Schedule “</w:t>
      </w:r>
      <w:r w:rsidRPr="00C943AD">
        <w:rPr>
          <w:rFonts w:ascii="Arial" w:hAnsi="Arial" w:cs="Arial"/>
          <w:sz w:val="22"/>
          <w:szCs w:val="22"/>
          <w:lang w:val="en-GB"/>
        </w:rPr>
        <w:t>A</w:t>
      </w:r>
      <w:r>
        <w:rPr>
          <w:rFonts w:ascii="Arial" w:hAnsi="Arial" w:cs="Arial"/>
          <w:sz w:val="22"/>
          <w:szCs w:val="22"/>
          <w:lang w:val="en-GB"/>
        </w:rPr>
        <w:t>”</w:t>
      </w:r>
      <w:r w:rsidRPr="00C943AD">
        <w:rPr>
          <w:rFonts w:ascii="Arial" w:hAnsi="Arial" w:cs="Arial"/>
          <w:sz w:val="22"/>
          <w:szCs w:val="22"/>
          <w:lang w:val="en-GB"/>
        </w:rPr>
        <w:t>.</w:t>
      </w:r>
    </w:p>
    <w:p w:rsidR="00A746DF" w:rsidRPr="00C943AD" w:rsidRDefault="00A746DF" w:rsidP="00194CD0">
      <w:pPr>
        <w:tabs>
          <w:tab w:val="left" w:pos="965"/>
          <w:tab w:val="left" w:pos="1440"/>
        </w:tabs>
        <w:jc w:val="both"/>
        <w:rPr>
          <w:rFonts w:ascii="Arial" w:hAnsi="Arial" w:cs="Arial"/>
          <w:sz w:val="22"/>
          <w:szCs w:val="22"/>
          <w:lang w:val="en-GB"/>
        </w:rPr>
      </w:pPr>
    </w:p>
    <w:p w:rsidR="00A746DF" w:rsidRPr="00C943AD" w:rsidRDefault="00A746DF" w:rsidP="00194CD0">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Pr="00D766F8">
        <w:rPr>
          <w:rFonts w:ascii="Arial" w:hAnsi="Arial" w:cs="Arial"/>
          <w:b/>
          <w:sz w:val="22"/>
          <w:szCs w:val="22"/>
          <w:lang w:val="en-GB"/>
        </w:rPr>
        <w:t>Part II Lands</w:t>
      </w:r>
      <w:r>
        <w:rPr>
          <w:rFonts w:ascii="Arial" w:hAnsi="Arial" w:cs="Arial"/>
          <w:sz w:val="22"/>
          <w:szCs w:val="22"/>
          <w:lang w:val="en-GB"/>
        </w:rPr>
        <w:t>”</w:t>
      </w:r>
      <w:r w:rsidRPr="00C943AD">
        <w:rPr>
          <w:rFonts w:ascii="Arial" w:hAnsi="Arial" w:cs="Arial"/>
          <w:sz w:val="22"/>
          <w:szCs w:val="22"/>
          <w:lang w:val="en-GB"/>
        </w:rPr>
        <w:t xml:space="preserve"> means the Pooled Formations and Pooled Substances underlying the lands describe</w:t>
      </w:r>
      <w:r>
        <w:rPr>
          <w:rFonts w:ascii="Arial" w:hAnsi="Arial" w:cs="Arial"/>
          <w:sz w:val="22"/>
          <w:szCs w:val="22"/>
          <w:lang w:val="en-GB"/>
        </w:rPr>
        <w:t>d as Part II Lands in Schedule “</w:t>
      </w:r>
      <w:r w:rsidRPr="00C943AD">
        <w:rPr>
          <w:rFonts w:ascii="Arial" w:hAnsi="Arial" w:cs="Arial"/>
          <w:sz w:val="22"/>
          <w:szCs w:val="22"/>
          <w:lang w:val="en-GB"/>
        </w:rPr>
        <w:t>A”.</w:t>
      </w:r>
    </w:p>
    <w:p w:rsidR="00A746DF" w:rsidRPr="00C943AD" w:rsidRDefault="00A746DF" w:rsidP="00194CD0">
      <w:pPr>
        <w:tabs>
          <w:tab w:val="left" w:pos="-1440"/>
          <w:tab w:val="left" w:pos="965"/>
          <w:tab w:val="left" w:pos="1440"/>
        </w:tabs>
        <w:ind w:left="1200"/>
        <w:jc w:val="both"/>
        <w:rPr>
          <w:rFonts w:ascii="Arial" w:hAnsi="Arial" w:cs="Arial"/>
          <w:sz w:val="22"/>
          <w:szCs w:val="22"/>
          <w:lang w:val="en-GB"/>
        </w:rPr>
      </w:pPr>
    </w:p>
    <w:p w:rsidR="00A746DF" w:rsidRPr="00C943AD" w:rsidRDefault="00A746DF" w:rsidP="00194CD0">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Pr="00D766F8">
        <w:rPr>
          <w:rFonts w:ascii="Arial" w:hAnsi="Arial" w:cs="Arial"/>
          <w:b/>
          <w:sz w:val="22"/>
          <w:szCs w:val="22"/>
          <w:lang w:val="en-GB"/>
        </w:rPr>
        <w:t>Pooled Formations</w:t>
      </w:r>
      <w:r>
        <w:rPr>
          <w:rFonts w:ascii="Arial" w:hAnsi="Arial" w:cs="Arial"/>
          <w:sz w:val="22"/>
          <w:szCs w:val="22"/>
          <w:lang w:val="en-GB"/>
        </w:rPr>
        <w:t>”</w:t>
      </w:r>
      <w:r w:rsidRPr="00C943AD">
        <w:rPr>
          <w:rFonts w:ascii="Arial" w:hAnsi="Arial" w:cs="Arial"/>
          <w:sz w:val="22"/>
          <w:szCs w:val="22"/>
          <w:lang w:val="en-GB"/>
        </w:rPr>
        <w:t xml:space="preserve"> means the formation known as the </w:t>
      </w:r>
      <w:r w:rsidRPr="00C943AD">
        <w:rPr>
          <w:rFonts w:ascii="Arial" w:hAnsi="Arial" w:cs="Arial"/>
          <w:color w:val="FF0000"/>
          <w:sz w:val="22"/>
          <w:szCs w:val="22"/>
          <w:lang w:val="en-GB"/>
        </w:rPr>
        <w:t>(blank)</w:t>
      </w:r>
      <w:r w:rsidRPr="00C943AD">
        <w:rPr>
          <w:rFonts w:ascii="Arial" w:hAnsi="Arial" w:cs="Arial"/>
          <w:sz w:val="22"/>
          <w:szCs w:val="22"/>
          <w:lang w:val="en-GB"/>
        </w:rPr>
        <w:t xml:space="preserve"> formation, identified as the interval between </w:t>
      </w:r>
      <w:r w:rsidRPr="00C943AD">
        <w:rPr>
          <w:rFonts w:ascii="Arial" w:hAnsi="Arial" w:cs="Arial"/>
          <w:color w:val="FF0000"/>
          <w:sz w:val="22"/>
          <w:szCs w:val="22"/>
          <w:lang w:val="en-GB"/>
        </w:rPr>
        <w:t>(blank)</w:t>
      </w:r>
      <w:r w:rsidRPr="00C943AD">
        <w:rPr>
          <w:rFonts w:ascii="Arial" w:hAnsi="Arial" w:cs="Arial"/>
          <w:sz w:val="22"/>
          <w:szCs w:val="22"/>
          <w:lang w:val="en-GB"/>
        </w:rPr>
        <w:t xml:space="preserve"> metres and </w:t>
      </w:r>
      <w:r w:rsidRPr="00C943AD">
        <w:rPr>
          <w:rFonts w:ascii="Arial" w:hAnsi="Arial" w:cs="Arial"/>
          <w:color w:val="FF0000"/>
          <w:sz w:val="22"/>
          <w:szCs w:val="22"/>
          <w:lang w:val="en-GB"/>
        </w:rPr>
        <w:t>(blank)</w:t>
      </w:r>
      <w:r w:rsidRPr="00C943AD">
        <w:rPr>
          <w:rFonts w:ascii="Arial" w:hAnsi="Arial" w:cs="Arial"/>
          <w:sz w:val="22"/>
          <w:szCs w:val="22"/>
          <w:lang w:val="en-GB"/>
        </w:rPr>
        <w:t xml:space="preserve"> metres subsurface measured depth, as shown on the gamma ray </w:t>
      </w:r>
      <w:r w:rsidRPr="00234EBF">
        <w:rPr>
          <w:rFonts w:ascii="Arial" w:hAnsi="Arial" w:cs="Arial"/>
          <w:color w:val="FF0000"/>
          <w:sz w:val="22"/>
          <w:szCs w:val="22"/>
          <w:lang w:val="en-GB"/>
        </w:rPr>
        <w:t>(insert other log type, if applicable)</w:t>
      </w:r>
      <w:r w:rsidRPr="00C943AD">
        <w:rPr>
          <w:rFonts w:ascii="Arial" w:hAnsi="Arial" w:cs="Arial"/>
          <w:sz w:val="22"/>
          <w:szCs w:val="22"/>
          <w:lang w:val="en-GB"/>
        </w:rPr>
        <w:t xml:space="preserve"> log of the well </w:t>
      </w:r>
      <w:r w:rsidRPr="00C943AD">
        <w:rPr>
          <w:rFonts w:ascii="Arial" w:hAnsi="Arial" w:cs="Arial"/>
          <w:color w:val="FF0000"/>
          <w:sz w:val="22"/>
          <w:szCs w:val="22"/>
          <w:lang w:val="en-GB"/>
        </w:rPr>
        <w:t>(blank)</w:t>
      </w:r>
      <w:r w:rsidRPr="00C943AD">
        <w:rPr>
          <w:rFonts w:ascii="Arial" w:hAnsi="Arial" w:cs="Arial"/>
          <w:sz w:val="22"/>
          <w:szCs w:val="22"/>
          <w:lang w:val="en-GB"/>
        </w:rPr>
        <w:t>.</w:t>
      </w:r>
    </w:p>
    <w:p w:rsidR="00A746DF" w:rsidRPr="00C943AD" w:rsidRDefault="00A746DF" w:rsidP="00194CD0">
      <w:pPr>
        <w:tabs>
          <w:tab w:val="left" w:pos="-1440"/>
          <w:tab w:val="left" w:pos="965"/>
        </w:tabs>
        <w:ind w:left="720"/>
        <w:jc w:val="both"/>
        <w:rPr>
          <w:rFonts w:ascii="Arial" w:hAnsi="Arial" w:cs="Arial"/>
          <w:sz w:val="22"/>
          <w:szCs w:val="22"/>
          <w:lang w:val="en-GB"/>
        </w:rPr>
      </w:pPr>
    </w:p>
    <w:p w:rsidR="00A746DF" w:rsidRPr="00C943AD" w:rsidRDefault="00A746DF" w:rsidP="00194CD0">
      <w:pPr>
        <w:tabs>
          <w:tab w:val="left" w:pos="965"/>
        </w:tabs>
        <w:ind w:left="720"/>
        <w:jc w:val="both"/>
        <w:rPr>
          <w:rFonts w:ascii="Arial" w:hAnsi="Arial" w:cs="Arial"/>
          <w:sz w:val="22"/>
          <w:szCs w:val="22"/>
          <w:lang w:val="en-GB"/>
        </w:rPr>
      </w:pPr>
      <w:r>
        <w:rPr>
          <w:rFonts w:ascii="Arial" w:hAnsi="Arial" w:cs="Arial"/>
          <w:sz w:val="22"/>
          <w:szCs w:val="22"/>
          <w:lang w:val="en-GB"/>
        </w:rPr>
        <w:t>“</w:t>
      </w:r>
      <w:r w:rsidRPr="00D766F8">
        <w:rPr>
          <w:rFonts w:ascii="Arial" w:hAnsi="Arial" w:cs="Arial"/>
          <w:b/>
          <w:sz w:val="22"/>
          <w:szCs w:val="22"/>
          <w:lang w:val="en-GB"/>
        </w:rPr>
        <w:t>Pooled Lands</w:t>
      </w:r>
      <w:r>
        <w:rPr>
          <w:rFonts w:ascii="Arial" w:hAnsi="Arial" w:cs="Arial"/>
          <w:sz w:val="22"/>
          <w:szCs w:val="22"/>
          <w:lang w:val="en-GB"/>
        </w:rPr>
        <w:t>”</w:t>
      </w:r>
      <w:r w:rsidRPr="00C943AD">
        <w:rPr>
          <w:rFonts w:ascii="Arial" w:hAnsi="Arial" w:cs="Arial"/>
          <w:sz w:val="22"/>
          <w:szCs w:val="22"/>
          <w:lang w:val="en-GB"/>
        </w:rPr>
        <w:t xml:space="preserve"> means the Part I Lands and the Part II Lands as described in Schedule “A</w:t>
      </w:r>
      <w:r w:rsidR="00194CD0">
        <w:rPr>
          <w:rFonts w:ascii="Arial" w:hAnsi="Arial" w:cs="Arial"/>
          <w:sz w:val="22"/>
          <w:szCs w:val="22"/>
          <w:lang w:val="en-GB"/>
        </w:rPr>
        <w:t>”</w:t>
      </w:r>
      <w:r w:rsidR="00194CD0" w:rsidRPr="00194CD0">
        <w:rPr>
          <w:rFonts w:ascii="Arial" w:hAnsi="Arial" w:cs="Arial"/>
          <w:sz w:val="22"/>
          <w:szCs w:val="22"/>
          <w:lang w:val="en-GB"/>
        </w:rPr>
        <w:t xml:space="preserve"> </w:t>
      </w:r>
      <w:r w:rsidR="00194CD0">
        <w:rPr>
          <w:rFonts w:ascii="Arial" w:hAnsi="Arial" w:cs="Arial"/>
          <w:sz w:val="22"/>
          <w:szCs w:val="22"/>
          <w:lang w:val="en-GB"/>
        </w:rPr>
        <w:t>and so much thereof as from time to time remain subject to this Agreement, and</w:t>
      </w:r>
      <w:r w:rsidR="00194CD0" w:rsidRPr="00C943AD">
        <w:rPr>
          <w:rFonts w:ascii="Arial" w:hAnsi="Arial" w:cs="Arial"/>
          <w:sz w:val="22"/>
          <w:szCs w:val="22"/>
          <w:lang w:val="en-GB"/>
        </w:rPr>
        <w:t xml:space="preserve"> include</w:t>
      </w:r>
      <w:r w:rsidR="00194CD0">
        <w:rPr>
          <w:rFonts w:ascii="Arial" w:hAnsi="Arial" w:cs="Arial"/>
          <w:sz w:val="22"/>
          <w:szCs w:val="22"/>
          <w:lang w:val="en-GB"/>
        </w:rPr>
        <w:t>s</w:t>
      </w:r>
      <w:r w:rsidR="00194CD0" w:rsidRPr="00C943AD">
        <w:rPr>
          <w:rFonts w:ascii="Arial" w:hAnsi="Arial" w:cs="Arial"/>
          <w:sz w:val="22"/>
          <w:szCs w:val="22"/>
          <w:lang w:val="en-GB"/>
        </w:rPr>
        <w:t xml:space="preserve"> the Pooled Substances</w:t>
      </w:r>
      <w:r w:rsidR="00194CD0" w:rsidRPr="005261EB">
        <w:rPr>
          <w:rFonts w:ascii="Arial" w:hAnsi="Arial" w:cs="Arial"/>
          <w:sz w:val="22"/>
          <w:szCs w:val="22"/>
          <w:lang w:val="en-GB"/>
        </w:rPr>
        <w:t xml:space="preserve"> </w:t>
      </w:r>
      <w:r w:rsidR="00194CD0">
        <w:rPr>
          <w:rFonts w:ascii="Arial" w:hAnsi="Arial" w:cs="Arial"/>
          <w:sz w:val="22"/>
          <w:szCs w:val="22"/>
          <w:lang w:val="en-GB"/>
        </w:rPr>
        <w:t>within, upon or under those lands in the Pooled Formations only</w:t>
      </w:r>
      <w:r w:rsidR="00194CD0" w:rsidRPr="00C943AD">
        <w:rPr>
          <w:rFonts w:ascii="Arial" w:hAnsi="Arial" w:cs="Arial"/>
          <w:sz w:val="22"/>
          <w:szCs w:val="22"/>
          <w:lang w:val="en-GB"/>
        </w:rPr>
        <w:t>,</w:t>
      </w:r>
      <w:r w:rsidRPr="00C943AD">
        <w:rPr>
          <w:rFonts w:ascii="Arial" w:hAnsi="Arial" w:cs="Arial"/>
          <w:sz w:val="22"/>
          <w:szCs w:val="22"/>
          <w:lang w:val="en-GB"/>
        </w:rPr>
        <w:t xml:space="preserve"> together with the right to explore for and recover the same, to the extent that those rights are granted by the Title Documents.</w:t>
      </w:r>
    </w:p>
    <w:p w:rsidR="00A746DF" w:rsidRPr="00C943AD" w:rsidRDefault="00A746DF" w:rsidP="00194CD0">
      <w:pPr>
        <w:tabs>
          <w:tab w:val="left" w:pos="965"/>
          <w:tab w:val="left" w:pos="1440"/>
        </w:tabs>
        <w:rPr>
          <w:rFonts w:ascii="Arial" w:hAnsi="Arial" w:cs="Arial"/>
          <w:sz w:val="22"/>
          <w:szCs w:val="22"/>
          <w:u w:val="single"/>
          <w:lang w:val="en-GB"/>
        </w:rPr>
      </w:pPr>
    </w:p>
    <w:p w:rsidR="00A746DF" w:rsidRPr="00C943AD" w:rsidRDefault="00A746DF" w:rsidP="00194CD0">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Pr="00D766F8">
        <w:rPr>
          <w:rFonts w:ascii="Arial" w:hAnsi="Arial" w:cs="Arial"/>
          <w:b/>
          <w:sz w:val="22"/>
          <w:szCs w:val="22"/>
          <w:lang w:val="en-GB"/>
        </w:rPr>
        <w:t>Pooled Substances</w:t>
      </w:r>
      <w:r>
        <w:rPr>
          <w:rFonts w:ascii="Arial" w:hAnsi="Arial" w:cs="Arial"/>
          <w:sz w:val="22"/>
          <w:szCs w:val="22"/>
          <w:lang w:val="en-GB"/>
        </w:rPr>
        <w:t>”</w:t>
      </w:r>
      <w:r w:rsidRPr="00C943AD">
        <w:rPr>
          <w:rFonts w:ascii="Arial" w:hAnsi="Arial" w:cs="Arial"/>
          <w:sz w:val="22"/>
          <w:szCs w:val="22"/>
          <w:lang w:val="en-GB"/>
        </w:rPr>
        <w:t xml:space="preserve"> means all </w:t>
      </w:r>
      <w:r w:rsidR="00514538">
        <w:rPr>
          <w:rFonts w:ascii="Arial" w:hAnsi="Arial" w:cs="Arial"/>
          <w:color w:val="FF0000"/>
          <w:sz w:val="22"/>
          <w:szCs w:val="22"/>
          <w:lang w:val="en-GB"/>
        </w:rPr>
        <w:t>petroleum (or)</w:t>
      </w:r>
      <w:r w:rsidRPr="00C943AD">
        <w:rPr>
          <w:rFonts w:ascii="Arial" w:hAnsi="Arial" w:cs="Arial"/>
          <w:color w:val="FF0000"/>
          <w:sz w:val="22"/>
          <w:szCs w:val="22"/>
          <w:lang w:val="en-GB"/>
        </w:rPr>
        <w:t xml:space="preserve"> natural gas</w:t>
      </w:r>
      <w:r w:rsidR="00514538">
        <w:rPr>
          <w:rFonts w:ascii="Arial" w:hAnsi="Arial" w:cs="Arial"/>
          <w:color w:val="FF0000"/>
          <w:sz w:val="22"/>
          <w:szCs w:val="22"/>
          <w:lang w:val="en-GB"/>
        </w:rPr>
        <w:t xml:space="preserve"> (or)</w:t>
      </w:r>
      <w:r w:rsidR="00514538" w:rsidRPr="00514538">
        <w:rPr>
          <w:rFonts w:ascii="Arial" w:hAnsi="Arial" w:cs="Arial"/>
          <w:color w:val="FF0000"/>
          <w:sz w:val="22"/>
          <w:szCs w:val="22"/>
          <w:lang w:val="en-GB"/>
        </w:rPr>
        <w:t xml:space="preserve"> </w:t>
      </w:r>
      <w:r w:rsidR="00514538">
        <w:rPr>
          <w:rFonts w:ascii="Arial" w:hAnsi="Arial" w:cs="Arial"/>
          <w:color w:val="FF0000"/>
          <w:sz w:val="22"/>
          <w:szCs w:val="22"/>
          <w:lang w:val="en-GB"/>
        </w:rPr>
        <w:t xml:space="preserve">petroleum and </w:t>
      </w:r>
      <w:r w:rsidR="00514538" w:rsidRPr="00C943AD">
        <w:rPr>
          <w:rFonts w:ascii="Arial" w:hAnsi="Arial" w:cs="Arial"/>
          <w:color w:val="FF0000"/>
          <w:sz w:val="22"/>
          <w:szCs w:val="22"/>
          <w:lang w:val="en-GB"/>
        </w:rPr>
        <w:t>natural gas</w:t>
      </w:r>
      <w:r w:rsidRPr="00C943AD">
        <w:rPr>
          <w:rFonts w:ascii="Arial" w:hAnsi="Arial" w:cs="Arial"/>
          <w:sz w:val="22"/>
          <w:szCs w:val="22"/>
          <w:lang w:val="en-GB"/>
        </w:rPr>
        <w:t xml:space="preserve"> and all fluids and associated substances, which may be produced from the Pooled Lands in accordance with the terms and conditions of the Title Documents as may be prescribed by the Regulations. </w:t>
      </w:r>
    </w:p>
    <w:p w:rsidR="009968C0" w:rsidRPr="00A746DF" w:rsidRDefault="009968C0" w:rsidP="00194CD0">
      <w:pPr>
        <w:tabs>
          <w:tab w:val="left" w:pos="-1440"/>
          <w:tab w:val="left" w:pos="965"/>
        </w:tabs>
        <w:ind w:left="1320" w:hanging="600"/>
        <w:jc w:val="both"/>
        <w:rPr>
          <w:rFonts w:ascii="Arial" w:hAnsi="Arial" w:cs="Arial"/>
          <w:sz w:val="22"/>
          <w:szCs w:val="22"/>
          <w:lang w:val="en-GB"/>
        </w:rPr>
      </w:pPr>
    </w:p>
    <w:p w:rsidR="009968C0" w:rsidRPr="00A746DF" w:rsidRDefault="00A746DF" w:rsidP="00194CD0">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Pr>
          <w:rFonts w:ascii="Arial" w:hAnsi="Arial" w:cs="Arial"/>
          <w:b/>
          <w:sz w:val="22"/>
          <w:szCs w:val="22"/>
          <w:lang w:val="en-GB"/>
        </w:rPr>
        <w:t>Pooled</w:t>
      </w:r>
      <w:r w:rsidRPr="00D766F8">
        <w:rPr>
          <w:rFonts w:ascii="Arial" w:hAnsi="Arial" w:cs="Arial"/>
          <w:b/>
          <w:sz w:val="22"/>
          <w:szCs w:val="22"/>
          <w:lang w:val="en-GB"/>
        </w:rPr>
        <w:t xml:space="preserve"> Well</w:t>
      </w:r>
      <w:r w:rsidRPr="00C943AD">
        <w:rPr>
          <w:rFonts w:ascii="Arial" w:hAnsi="Arial" w:cs="Arial"/>
          <w:sz w:val="22"/>
          <w:szCs w:val="22"/>
          <w:lang w:val="en-GB"/>
        </w:rPr>
        <w:t>” means the</w:t>
      </w:r>
      <w:r w:rsidR="009968C0" w:rsidRPr="00A746DF">
        <w:rPr>
          <w:rFonts w:ascii="Arial" w:hAnsi="Arial" w:cs="Arial"/>
          <w:sz w:val="22"/>
          <w:szCs w:val="22"/>
          <w:lang w:val="en-GB"/>
        </w:rPr>
        <w:t xml:space="preserve"> </w:t>
      </w:r>
      <w:r w:rsidR="004C0182" w:rsidRPr="00A746DF">
        <w:rPr>
          <w:rFonts w:ascii="Arial" w:hAnsi="Arial" w:cs="Arial"/>
          <w:sz w:val="22"/>
          <w:szCs w:val="22"/>
          <w:lang w:val="en-GB"/>
        </w:rPr>
        <w:t xml:space="preserve">proposed </w:t>
      </w:r>
      <w:r w:rsidR="009968C0" w:rsidRPr="00A746DF">
        <w:rPr>
          <w:rFonts w:ascii="Arial" w:hAnsi="Arial" w:cs="Arial"/>
          <w:sz w:val="22"/>
          <w:szCs w:val="22"/>
          <w:lang w:val="en-GB"/>
        </w:rPr>
        <w:t xml:space="preserve">well known as HZ </w:t>
      </w:r>
      <w:r w:rsidR="00D47C05" w:rsidRPr="00A746DF">
        <w:rPr>
          <w:rFonts w:ascii="Arial" w:hAnsi="Arial" w:cs="Arial"/>
          <w:sz w:val="22"/>
          <w:szCs w:val="22"/>
          <w:lang w:val="en-GB"/>
        </w:rPr>
        <w:t>______________</w:t>
      </w:r>
      <w:r w:rsidR="009968C0" w:rsidRPr="00A746DF">
        <w:rPr>
          <w:rFonts w:ascii="Arial" w:hAnsi="Arial" w:cs="Arial"/>
          <w:sz w:val="22"/>
          <w:szCs w:val="22"/>
          <w:lang w:val="en-GB"/>
        </w:rPr>
        <w:t xml:space="preserve"> and includes any substitute well drilled in accordance with this Agreement.</w:t>
      </w:r>
    </w:p>
    <w:p w:rsidR="006A5F3B" w:rsidRPr="00A746DF" w:rsidRDefault="006A5F3B" w:rsidP="00194CD0">
      <w:pPr>
        <w:tabs>
          <w:tab w:val="left" w:pos="-1440"/>
          <w:tab w:val="left" w:pos="965"/>
          <w:tab w:val="left" w:pos="1440"/>
        </w:tabs>
        <w:ind w:left="1080" w:hanging="600"/>
        <w:jc w:val="both"/>
        <w:rPr>
          <w:rFonts w:ascii="Arial" w:hAnsi="Arial" w:cs="Arial"/>
          <w:sz w:val="22"/>
          <w:szCs w:val="22"/>
          <w:lang w:val="en-GB"/>
        </w:rPr>
      </w:pPr>
    </w:p>
    <w:p w:rsidR="00590439" w:rsidRPr="00C943AD" w:rsidRDefault="00590439" w:rsidP="00194CD0">
      <w:pPr>
        <w:tabs>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Pre-Pooled Interest</w:t>
      </w:r>
      <w:r w:rsidRPr="00C943AD">
        <w:rPr>
          <w:rFonts w:ascii="Arial" w:hAnsi="Arial" w:cs="Arial"/>
          <w:sz w:val="22"/>
          <w:szCs w:val="22"/>
          <w:lang w:val="en-GB"/>
        </w:rPr>
        <w:t xml:space="preserve">” means the undivided Working Interest of each Party in the Title Documents immediately prior to the Effective Date of this Agreement as described </w:t>
      </w:r>
      <w:r w:rsidR="00194CD0">
        <w:rPr>
          <w:rFonts w:ascii="Arial" w:hAnsi="Arial" w:cs="Arial"/>
          <w:sz w:val="22"/>
          <w:szCs w:val="22"/>
          <w:lang w:val="en-GB"/>
        </w:rPr>
        <w:t xml:space="preserve">for each Party </w:t>
      </w:r>
      <w:r w:rsidRPr="00C943AD">
        <w:rPr>
          <w:rFonts w:ascii="Arial" w:hAnsi="Arial" w:cs="Arial"/>
          <w:sz w:val="22"/>
          <w:szCs w:val="22"/>
          <w:lang w:val="en-GB"/>
        </w:rPr>
        <w:t>in Schedule “A”.</w:t>
      </w:r>
    </w:p>
    <w:p w:rsidR="00590439" w:rsidRPr="00C943AD" w:rsidRDefault="00590439" w:rsidP="00194CD0">
      <w:pPr>
        <w:tabs>
          <w:tab w:val="left" w:pos="-1440"/>
          <w:tab w:val="left" w:pos="965"/>
        </w:tabs>
        <w:ind w:left="360"/>
        <w:jc w:val="both"/>
        <w:rPr>
          <w:rFonts w:ascii="Arial" w:hAnsi="Arial" w:cs="Arial"/>
          <w:sz w:val="22"/>
          <w:szCs w:val="22"/>
          <w:lang w:val="en-GB"/>
        </w:rPr>
      </w:pPr>
    </w:p>
    <w:p w:rsidR="00590439" w:rsidRPr="00C943AD" w:rsidRDefault="00590439" w:rsidP="00194CD0">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Reserved Formations</w:t>
      </w:r>
      <w:r w:rsidRPr="00C943AD">
        <w:rPr>
          <w:rFonts w:ascii="Arial" w:hAnsi="Arial" w:cs="Arial"/>
          <w:sz w:val="22"/>
          <w:szCs w:val="22"/>
          <w:lang w:val="en-GB"/>
        </w:rPr>
        <w:t>” means any rights held by a Party that are not included in the Pooled Lands, but that coincide by surface area with all or a portion of the Pooled Lands.</w:t>
      </w:r>
    </w:p>
    <w:p w:rsidR="00590439" w:rsidRPr="00C943AD" w:rsidRDefault="00590439" w:rsidP="00194CD0">
      <w:pPr>
        <w:tabs>
          <w:tab w:val="left" w:pos="-1440"/>
          <w:tab w:val="left" w:pos="965"/>
        </w:tabs>
        <w:ind w:left="1080"/>
        <w:jc w:val="both"/>
        <w:rPr>
          <w:rFonts w:ascii="Arial" w:hAnsi="Arial" w:cs="Arial"/>
          <w:sz w:val="22"/>
          <w:szCs w:val="22"/>
          <w:lang w:val="en-GB"/>
        </w:rPr>
      </w:pPr>
    </w:p>
    <w:p w:rsidR="00590439" w:rsidRPr="00C943AD" w:rsidRDefault="00590439" w:rsidP="00194CD0">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Title Documents</w:t>
      </w:r>
      <w:r>
        <w:rPr>
          <w:rFonts w:ascii="Arial" w:hAnsi="Arial" w:cs="Arial"/>
          <w:sz w:val="22"/>
          <w:szCs w:val="22"/>
          <w:lang w:val="en-GB"/>
        </w:rPr>
        <w:t>”</w:t>
      </w:r>
      <w:r w:rsidRPr="00C943AD">
        <w:rPr>
          <w:rFonts w:ascii="Arial" w:hAnsi="Arial" w:cs="Arial"/>
          <w:sz w:val="22"/>
          <w:szCs w:val="22"/>
          <w:lang w:val="en-GB"/>
        </w:rPr>
        <w:t xml:space="preserve"> means all the documents as described in Schedule </w:t>
      </w:r>
      <w:r>
        <w:rPr>
          <w:rFonts w:ascii="Arial" w:hAnsi="Arial" w:cs="Arial"/>
          <w:sz w:val="22"/>
          <w:szCs w:val="22"/>
          <w:lang w:val="en-GB"/>
        </w:rPr>
        <w:t>“</w:t>
      </w:r>
      <w:r w:rsidRPr="00C943AD">
        <w:rPr>
          <w:rFonts w:ascii="Arial" w:hAnsi="Arial" w:cs="Arial"/>
          <w:sz w:val="22"/>
          <w:szCs w:val="22"/>
          <w:lang w:val="en-GB"/>
        </w:rPr>
        <w:t>A</w:t>
      </w:r>
      <w:r>
        <w:rPr>
          <w:rFonts w:ascii="Arial" w:hAnsi="Arial" w:cs="Arial"/>
          <w:sz w:val="22"/>
          <w:szCs w:val="22"/>
          <w:lang w:val="en-GB"/>
        </w:rPr>
        <w:t>”</w:t>
      </w:r>
      <w:r w:rsidRPr="00C943AD">
        <w:rPr>
          <w:rFonts w:ascii="Arial" w:hAnsi="Arial" w:cs="Arial"/>
          <w:sz w:val="22"/>
          <w:szCs w:val="22"/>
          <w:lang w:val="en-GB"/>
        </w:rPr>
        <w:t xml:space="preserve"> and all renewals, extensions, continuations, amendments and further documents of title issued in substitution or by selection from them, to the extent that they relate to the Pooled Lands at the applicable time.</w:t>
      </w:r>
    </w:p>
    <w:p w:rsidR="000633D3" w:rsidRPr="009E63D8" w:rsidRDefault="00C67640" w:rsidP="009E63D8">
      <w:pPr>
        <w:pStyle w:val="Heading2"/>
        <w:numPr>
          <w:ilvl w:val="0"/>
          <w:numId w:val="0"/>
        </w:numPr>
        <w:rPr>
          <w:rFonts w:ascii="Arial" w:hAnsi="Arial" w:cs="Arial"/>
          <w:i w:val="0"/>
          <w:sz w:val="22"/>
          <w:szCs w:val="22"/>
          <w:u w:val="single"/>
        </w:rPr>
      </w:pPr>
      <w:r>
        <w:rPr>
          <w:rFonts w:ascii="Arial" w:hAnsi="Arial" w:cs="Arial"/>
          <w:i w:val="0"/>
          <w:sz w:val="22"/>
          <w:szCs w:val="22"/>
        </w:rPr>
        <w:t>1.2</w:t>
      </w:r>
      <w:r w:rsidR="00A6403A" w:rsidRPr="00E55FD7">
        <w:rPr>
          <w:rFonts w:ascii="Arial" w:hAnsi="Arial" w:cs="Arial"/>
          <w:i w:val="0"/>
          <w:sz w:val="22"/>
          <w:szCs w:val="22"/>
        </w:rPr>
        <w:tab/>
      </w:r>
      <w:r w:rsidR="000633D3" w:rsidRPr="009E63D8">
        <w:rPr>
          <w:rFonts w:ascii="Arial" w:hAnsi="Arial" w:cs="Arial"/>
          <w:i w:val="0"/>
          <w:sz w:val="22"/>
          <w:szCs w:val="22"/>
          <w:u w:val="single"/>
        </w:rPr>
        <w:t xml:space="preserve">Working Interests </w:t>
      </w:r>
      <w:proofErr w:type="gramStart"/>
      <w:r w:rsidR="000633D3" w:rsidRPr="009E63D8">
        <w:rPr>
          <w:rFonts w:ascii="Arial" w:hAnsi="Arial" w:cs="Arial"/>
          <w:i w:val="0"/>
          <w:sz w:val="22"/>
          <w:szCs w:val="22"/>
          <w:u w:val="single"/>
        </w:rPr>
        <w:t>And</w:t>
      </w:r>
      <w:proofErr w:type="gramEnd"/>
      <w:r w:rsidR="000633D3" w:rsidRPr="009E63D8">
        <w:rPr>
          <w:rFonts w:ascii="Arial" w:hAnsi="Arial" w:cs="Arial"/>
          <w:i w:val="0"/>
          <w:sz w:val="22"/>
          <w:szCs w:val="22"/>
          <w:u w:val="single"/>
        </w:rPr>
        <w:t xml:space="preserve"> Joint Lands</w:t>
      </w:r>
    </w:p>
    <w:p w:rsidR="000633D3" w:rsidRPr="00A746DF" w:rsidRDefault="000633D3" w:rsidP="000633D3">
      <w:pPr>
        <w:pStyle w:val="Heading2Para"/>
        <w:rPr>
          <w:rFonts w:ascii="Arial" w:hAnsi="Arial" w:cs="Arial"/>
          <w:b/>
          <w:sz w:val="22"/>
          <w:szCs w:val="22"/>
        </w:rPr>
      </w:pPr>
      <w:r w:rsidRPr="00A746DF">
        <w:rPr>
          <w:rFonts w:ascii="Arial" w:hAnsi="Arial" w:cs="Arial"/>
          <w:sz w:val="22"/>
          <w:szCs w:val="22"/>
        </w:rPr>
        <w:t xml:space="preserve">In the Operating Procedure, “Working Interests” </w:t>
      </w:r>
      <w:r w:rsidR="00825076">
        <w:rPr>
          <w:rFonts w:ascii="Arial" w:hAnsi="Arial" w:cs="Arial"/>
          <w:sz w:val="22"/>
          <w:szCs w:val="22"/>
        </w:rPr>
        <w:t>shall</w:t>
      </w:r>
      <w:r w:rsidRPr="00A746DF">
        <w:rPr>
          <w:rFonts w:ascii="Arial" w:hAnsi="Arial" w:cs="Arial"/>
          <w:sz w:val="22"/>
          <w:szCs w:val="22"/>
        </w:rPr>
        <w:t xml:space="preserve"> be deemed to be the “Pooled Interests” and “Joint Lands” </w:t>
      </w:r>
      <w:r w:rsidR="00825076">
        <w:rPr>
          <w:rFonts w:ascii="Arial" w:hAnsi="Arial" w:cs="Arial"/>
          <w:sz w:val="22"/>
          <w:szCs w:val="22"/>
        </w:rPr>
        <w:t>shall</w:t>
      </w:r>
      <w:r w:rsidRPr="00A746DF">
        <w:rPr>
          <w:rFonts w:ascii="Arial" w:hAnsi="Arial" w:cs="Arial"/>
          <w:sz w:val="22"/>
          <w:szCs w:val="22"/>
        </w:rPr>
        <w:t xml:space="preserve"> be deemed to be the “Pooled Lands”. </w:t>
      </w:r>
    </w:p>
    <w:p w:rsidR="00654F3E" w:rsidRDefault="009E63D8" w:rsidP="00B44AE5">
      <w:pPr>
        <w:keepNext/>
        <w:numPr>
          <w:ilvl w:val="0"/>
          <w:numId w:val="1"/>
        </w:numPr>
        <w:tabs>
          <w:tab w:val="left" w:pos="360"/>
        </w:tabs>
        <w:jc w:val="both"/>
        <w:rPr>
          <w:rFonts w:ascii="Arial" w:hAnsi="Arial" w:cs="Arial"/>
          <w:b/>
          <w:sz w:val="22"/>
          <w:szCs w:val="22"/>
          <w:lang w:val="en-GB"/>
        </w:rPr>
      </w:pPr>
      <w:r>
        <w:rPr>
          <w:rFonts w:ascii="Arial" w:hAnsi="Arial" w:cs="Arial"/>
          <w:b/>
          <w:sz w:val="22"/>
          <w:szCs w:val="22"/>
          <w:lang w:val="en-GB"/>
        </w:rPr>
        <w:lastRenderedPageBreak/>
        <w:tab/>
      </w:r>
      <w:r w:rsidR="00654F3E" w:rsidRPr="00A746DF">
        <w:rPr>
          <w:rFonts w:ascii="Arial" w:hAnsi="Arial" w:cs="Arial"/>
          <w:b/>
          <w:sz w:val="22"/>
          <w:szCs w:val="22"/>
          <w:lang w:val="en-GB"/>
        </w:rPr>
        <w:t>S</w:t>
      </w:r>
      <w:r w:rsidR="00E3250F" w:rsidRPr="00A746DF">
        <w:rPr>
          <w:rFonts w:ascii="Arial" w:hAnsi="Arial" w:cs="Arial"/>
          <w:b/>
          <w:sz w:val="22"/>
          <w:szCs w:val="22"/>
          <w:lang w:val="en-GB"/>
        </w:rPr>
        <w:t>CHEDULES</w:t>
      </w:r>
    </w:p>
    <w:p w:rsidR="00B44AE5" w:rsidRPr="00A746DF" w:rsidRDefault="00B44AE5" w:rsidP="00B44AE5">
      <w:pPr>
        <w:keepNext/>
        <w:tabs>
          <w:tab w:val="left" w:pos="360"/>
        </w:tabs>
        <w:ind w:left="360"/>
        <w:jc w:val="both"/>
        <w:rPr>
          <w:rFonts w:ascii="Arial" w:hAnsi="Arial" w:cs="Arial"/>
          <w:b/>
          <w:sz w:val="22"/>
          <w:szCs w:val="22"/>
          <w:lang w:val="en-GB"/>
        </w:rPr>
      </w:pPr>
    </w:p>
    <w:p w:rsidR="00654F3E" w:rsidRPr="00A746DF" w:rsidRDefault="00654F3E" w:rsidP="00B44AE5">
      <w:pPr>
        <w:keepNext/>
        <w:numPr>
          <w:ilvl w:val="12"/>
          <w:numId w:val="0"/>
        </w:numPr>
        <w:ind w:left="720"/>
        <w:jc w:val="both"/>
        <w:rPr>
          <w:rFonts w:ascii="Arial" w:hAnsi="Arial" w:cs="Arial"/>
          <w:sz w:val="22"/>
          <w:szCs w:val="22"/>
          <w:lang w:val="en-GB"/>
        </w:rPr>
      </w:pPr>
      <w:r w:rsidRPr="00A746DF">
        <w:rPr>
          <w:rFonts w:ascii="Arial" w:hAnsi="Arial" w:cs="Arial"/>
          <w:sz w:val="22"/>
          <w:szCs w:val="22"/>
          <w:lang w:val="en-GB"/>
        </w:rPr>
        <w:t xml:space="preserve">The following Schedules are attached </w:t>
      </w:r>
      <w:r w:rsidR="00634AD3" w:rsidRPr="00A746DF">
        <w:rPr>
          <w:rFonts w:ascii="Arial" w:hAnsi="Arial" w:cs="Arial"/>
          <w:sz w:val="22"/>
          <w:szCs w:val="22"/>
          <w:lang w:val="en-GB"/>
        </w:rPr>
        <w:t xml:space="preserve">to and incorporated </w:t>
      </w:r>
      <w:r w:rsidRPr="00A746DF">
        <w:rPr>
          <w:rFonts w:ascii="Arial" w:hAnsi="Arial" w:cs="Arial"/>
          <w:sz w:val="22"/>
          <w:szCs w:val="22"/>
          <w:lang w:val="en-GB"/>
        </w:rPr>
        <w:t>into this Agreement:</w:t>
      </w:r>
    </w:p>
    <w:p w:rsidR="00DB34E9" w:rsidRPr="00A746DF" w:rsidRDefault="00DB34E9" w:rsidP="009E63D8">
      <w:pPr>
        <w:numPr>
          <w:ilvl w:val="12"/>
          <w:numId w:val="0"/>
        </w:numPr>
        <w:ind w:left="360"/>
        <w:jc w:val="both"/>
        <w:rPr>
          <w:rFonts w:ascii="Arial" w:hAnsi="Arial" w:cs="Arial"/>
          <w:sz w:val="22"/>
          <w:szCs w:val="22"/>
          <w:lang w:val="en-GB"/>
        </w:rPr>
      </w:pPr>
    </w:p>
    <w:p w:rsidR="00E55FD7" w:rsidRPr="009E63D8" w:rsidRDefault="00E55FD7" w:rsidP="009E63D8">
      <w:pPr>
        <w:numPr>
          <w:ilvl w:val="2"/>
          <w:numId w:val="6"/>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Schedule “A”, which describes</w:t>
      </w:r>
      <w:r>
        <w:rPr>
          <w:rFonts w:ascii="Arial" w:hAnsi="Arial" w:cs="Arial"/>
          <w:sz w:val="22"/>
          <w:szCs w:val="22"/>
          <w:lang w:val="en-GB"/>
        </w:rPr>
        <w:t xml:space="preserve"> </w:t>
      </w:r>
      <w:r w:rsidRPr="00C943AD">
        <w:rPr>
          <w:rFonts w:ascii="Arial" w:hAnsi="Arial" w:cs="Arial"/>
          <w:sz w:val="22"/>
          <w:szCs w:val="22"/>
          <w:lang w:val="en-GB"/>
        </w:rPr>
        <w:t xml:space="preserve">the Title Documents, the Pooled Lands, </w:t>
      </w:r>
      <w:r w:rsidR="00DD0E6D" w:rsidRPr="00C943AD">
        <w:rPr>
          <w:rFonts w:ascii="Arial" w:hAnsi="Arial" w:cs="Arial"/>
          <w:sz w:val="22"/>
          <w:szCs w:val="22"/>
          <w:lang w:val="en-GB"/>
        </w:rPr>
        <w:t>the Encumbrances</w:t>
      </w:r>
      <w:r w:rsidR="00DD0E6D">
        <w:rPr>
          <w:rFonts w:ascii="Arial" w:hAnsi="Arial" w:cs="Arial"/>
          <w:sz w:val="22"/>
          <w:szCs w:val="22"/>
          <w:lang w:val="en-GB"/>
        </w:rPr>
        <w:t>,</w:t>
      </w:r>
      <w:r w:rsidR="00DD0E6D" w:rsidRPr="00C943AD">
        <w:rPr>
          <w:rFonts w:ascii="Arial" w:hAnsi="Arial" w:cs="Arial"/>
          <w:sz w:val="22"/>
          <w:szCs w:val="22"/>
          <w:lang w:val="en-GB"/>
        </w:rPr>
        <w:t xml:space="preserve"> </w:t>
      </w:r>
      <w:r w:rsidRPr="00C943AD">
        <w:rPr>
          <w:rFonts w:ascii="Arial" w:hAnsi="Arial" w:cs="Arial"/>
          <w:sz w:val="22"/>
          <w:szCs w:val="22"/>
          <w:lang w:val="en-GB"/>
        </w:rPr>
        <w:t xml:space="preserve">the Pre-Pooled Interests </w:t>
      </w:r>
      <w:r>
        <w:rPr>
          <w:rFonts w:ascii="Arial" w:hAnsi="Arial" w:cs="Arial"/>
          <w:sz w:val="22"/>
          <w:szCs w:val="22"/>
          <w:lang w:val="en-GB"/>
        </w:rPr>
        <w:t>and the Pooled Interests;</w:t>
      </w:r>
    </w:p>
    <w:p w:rsidR="00DB34E9" w:rsidRPr="009E63D8" w:rsidRDefault="00E55FD7" w:rsidP="009E63D8">
      <w:pPr>
        <w:numPr>
          <w:ilvl w:val="2"/>
          <w:numId w:val="6"/>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Schedule “B”, which contains the elections and amendments to </w:t>
      </w:r>
      <w:r>
        <w:rPr>
          <w:rFonts w:ascii="Arial" w:hAnsi="Arial" w:cs="Arial"/>
          <w:sz w:val="22"/>
          <w:szCs w:val="22"/>
          <w:lang w:val="en-GB"/>
        </w:rPr>
        <w:t>the Operating Procedure; and</w:t>
      </w:r>
    </w:p>
    <w:p w:rsidR="00634AD3" w:rsidRPr="00A746DF" w:rsidRDefault="00634AD3" w:rsidP="009E63D8">
      <w:pPr>
        <w:numPr>
          <w:ilvl w:val="2"/>
          <w:numId w:val="6"/>
        </w:numPr>
        <w:overflowPunct/>
        <w:autoSpaceDE/>
        <w:autoSpaceDN/>
        <w:adjustRightInd/>
        <w:spacing w:after="240"/>
        <w:jc w:val="both"/>
        <w:textAlignment w:val="auto"/>
        <w:outlineLvl w:val="2"/>
        <w:rPr>
          <w:rFonts w:ascii="Arial" w:hAnsi="Arial" w:cs="Arial"/>
          <w:sz w:val="22"/>
          <w:szCs w:val="22"/>
          <w:lang w:val="en-GB"/>
        </w:rPr>
      </w:pPr>
      <w:r w:rsidRPr="00A746DF">
        <w:rPr>
          <w:rFonts w:ascii="Arial" w:hAnsi="Arial" w:cs="Arial"/>
          <w:sz w:val="22"/>
          <w:szCs w:val="22"/>
          <w:lang w:val="en-GB"/>
        </w:rPr>
        <w:t xml:space="preserve">Schedule “C”, which is the </w:t>
      </w:r>
      <w:r w:rsidR="00CB052D" w:rsidRPr="00A746DF">
        <w:rPr>
          <w:rFonts w:ascii="Arial" w:hAnsi="Arial" w:cs="Arial"/>
          <w:sz w:val="22"/>
          <w:szCs w:val="22"/>
          <w:lang w:val="en-GB"/>
        </w:rPr>
        <w:t>survey</w:t>
      </w:r>
      <w:r w:rsidRPr="00A746DF">
        <w:rPr>
          <w:rFonts w:ascii="Arial" w:hAnsi="Arial" w:cs="Arial"/>
          <w:sz w:val="22"/>
          <w:szCs w:val="22"/>
          <w:lang w:val="en-GB"/>
        </w:rPr>
        <w:t xml:space="preserve"> </w:t>
      </w:r>
      <w:r w:rsidR="004C0182" w:rsidRPr="00A746DF">
        <w:rPr>
          <w:rFonts w:ascii="Arial" w:hAnsi="Arial" w:cs="Arial"/>
          <w:sz w:val="22"/>
          <w:szCs w:val="22"/>
          <w:lang w:val="en-GB"/>
        </w:rPr>
        <w:t>p</w:t>
      </w:r>
      <w:r w:rsidRPr="00A746DF">
        <w:rPr>
          <w:rFonts w:ascii="Arial" w:hAnsi="Arial" w:cs="Arial"/>
          <w:sz w:val="22"/>
          <w:szCs w:val="22"/>
          <w:lang w:val="en-GB"/>
        </w:rPr>
        <w:t xml:space="preserve">lan for the </w:t>
      </w:r>
      <w:r w:rsidR="008F64C3" w:rsidRPr="00A746DF">
        <w:rPr>
          <w:rFonts w:ascii="Arial" w:hAnsi="Arial" w:cs="Arial"/>
          <w:sz w:val="22"/>
          <w:szCs w:val="22"/>
          <w:lang w:val="en-GB"/>
        </w:rPr>
        <w:t>Pooled</w:t>
      </w:r>
      <w:r w:rsidRPr="00A746DF">
        <w:rPr>
          <w:rFonts w:ascii="Arial" w:hAnsi="Arial" w:cs="Arial"/>
          <w:sz w:val="22"/>
          <w:szCs w:val="22"/>
          <w:lang w:val="en-GB"/>
        </w:rPr>
        <w:t xml:space="preserve"> Well.</w:t>
      </w:r>
    </w:p>
    <w:p w:rsidR="00B673A8" w:rsidRPr="00A746DF" w:rsidRDefault="00B673A8" w:rsidP="00E55FD7">
      <w:pPr>
        <w:widowControl w:val="0"/>
        <w:tabs>
          <w:tab w:val="left" w:pos="540"/>
          <w:tab w:val="left" w:pos="720"/>
          <w:tab w:val="left" w:pos="1440"/>
          <w:tab w:val="left" w:pos="2070"/>
        </w:tabs>
        <w:ind w:left="720"/>
        <w:jc w:val="both"/>
        <w:rPr>
          <w:rFonts w:ascii="Arial" w:hAnsi="Arial" w:cs="Arial"/>
          <w:sz w:val="22"/>
          <w:szCs w:val="22"/>
          <w:lang w:val="en-GB"/>
        </w:rPr>
      </w:pPr>
    </w:p>
    <w:p w:rsidR="00654F3E" w:rsidRPr="00A746DF" w:rsidRDefault="009E63D8" w:rsidP="00654F3E">
      <w:pPr>
        <w:numPr>
          <w:ilvl w:val="0"/>
          <w:numId w:val="1"/>
        </w:numPr>
        <w:tabs>
          <w:tab w:val="left" w:pos="360"/>
        </w:tabs>
        <w:jc w:val="both"/>
        <w:rPr>
          <w:rFonts w:ascii="Arial" w:hAnsi="Arial" w:cs="Arial"/>
          <w:b/>
          <w:sz w:val="22"/>
          <w:szCs w:val="22"/>
        </w:rPr>
      </w:pPr>
      <w:r>
        <w:rPr>
          <w:rFonts w:ascii="Arial" w:hAnsi="Arial" w:cs="Arial"/>
          <w:b/>
          <w:sz w:val="22"/>
          <w:szCs w:val="22"/>
        </w:rPr>
        <w:tab/>
      </w:r>
      <w:r w:rsidR="00C27FDE" w:rsidRPr="00A746DF">
        <w:rPr>
          <w:rFonts w:ascii="Arial" w:hAnsi="Arial" w:cs="Arial"/>
          <w:b/>
          <w:sz w:val="22"/>
          <w:szCs w:val="22"/>
        </w:rPr>
        <w:t>TITLE</w:t>
      </w:r>
      <w:r w:rsidR="00317FF0" w:rsidRPr="00A746DF">
        <w:rPr>
          <w:rFonts w:ascii="Arial" w:hAnsi="Arial" w:cs="Arial"/>
          <w:b/>
          <w:sz w:val="22"/>
          <w:szCs w:val="22"/>
        </w:rPr>
        <w:t xml:space="preserve"> </w:t>
      </w:r>
      <w:r w:rsidR="00F83E0E" w:rsidRPr="00A746DF">
        <w:rPr>
          <w:rFonts w:ascii="Arial" w:hAnsi="Arial" w:cs="Arial"/>
          <w:b/>
          <w:sz w:val="22"/>
          <w:szCs w:val="22"/>
        </w:rPr>
        <w:t xml:space="preserve">DOCUMENTS </w:t>
      </w:r>
      <w:r w:rsidR="00317FF0" w:rsidRPr="00A746DF">
        <w:rPr>
          <w:rFonts w:ascii="Arial" w:hAnsi="Arial" w:cs="Arial"/>
          <w:b/>
          <w:sz w:val="22"/>
          <w:szCs w:val="22"/>
        </w:rPr>
        <w:t xml:space="preserve">AND </w:t>
      </w:r>
      <w:r w:rsidR="000633D3" w:rsidRPr="00A746DF">
        <w:rPr>
          <w:rFonts w:ascii="Arial" w:hAnsi="Arial" w:cs="Arial"/>
          <w:b/>
          <w:sz w:val="22"/>
          <w:szCs w:val="22"/>
        </w:rPr>
        <w:t>ENCUMBRANCES</w:t>
      </w:r>
    </w:p>
    <w:p w:rsidR="00E55FD7" w:rsidRPr="009E63D8" w:rsidRDefault="00E55FD7" w:rsidP="009E63D8">
      <w:pPr>
        <w:pStyle w:val="Heading2"/>
        <w:numPr>
          <w:ilvl w:val="0"/>
          <w:numId w:val="0"/>
        </w:numPr>
        <w:rPr>
          <w:rFonts w:ascii="Arial" w:hAnsi="Arial" w:cs="Arial"/>
          <w:i w:val="0"/>
          <w:sz w:val="22"/>
          <w:szCs w:val="22"/>
          <w:u w:val="single"/>
        </w:rPr>
      </w:pPr>
      <w:r w:rsidRPr="00C943AD">
        <w:rPr>
          <w:rFonts w:ascii="Arial" w:hAnsi="Arial" w:cs="Arial"/>
          <w:i w:val="0"/>
          <w:sz w:val="22"/>
          <w:szCs w:val="22"/>
        </w:rPr>
        <w:t>3.1</w:t>
      </w:r>
      <w:r w:rsidRPr="00C943AD">
        <w:rPr>
          <w:rFonts w:ascii="Arial" w:hAnsi="Arial" w:cs="Arial"/>
          <w:i w:val="0"/>
          <w:sz w:val="22"/>
          <w:szCs w:val="22"/>
        </w:rPr>
        <w:tab/>
      </w:r>
      <w:r w:rsidRPr="009E63D8">
        <w:rPr>
          <w:rFonts w:ascii="Arial" w:hAnsi="Arial" w:cs="Arial"/>
          <w:i w:val="0"/>
          <w:sz w:val="22"/>
          <w:szCs w:val="22"/>
          <w:u w:val="single"/>
        </w:rPr>
        <w:t xml:space="preserve">Representations </w:t>
      </w:r>
      <w:proofErr w:type="gramStart"/>
      <w:r w:rsidRPr="009E63D8">
        <w:rPr>
          <w:rFonts w:ascii="Arial" w:hAnsi="Arial" w:cs="Arial"/>
          <w:i w:val="0"/>
          <w:sz w:val="22"/>
          <w:szCs w:val="22"/>
          <w:u w:val="single"/>
        </w:rPr>
        <w:t>And</w:t>
      </w:r>
      <w:proofErr w:type="gramEnd"/>
      <w:r w:rsidRPr="009E63D8">
        <w:rPr>
          <w:rFonts w:ascii="Arial" w:hAnsi="Arial" w:cs="Arial"/>
          <w:i w:val="0"/>
          <w:sz w:val="22"/>
          <w:szCs w:val="22"/>
          <w:u w:val="single"/>
        </w:rPr>
        <w:t xml:space="preserve"> Warranties</w:t>
      </w:r>
    </w:p>
    <w:p w:rsidR="00E55FD7" w:rsidRPr="001C40C7" w:rsidRDefault="00E55FD7" w:rsidP="00E55FD7">
      <w:pPr>
        <w:overflowPunct/>
        <w:autoSpaceDE/>
        <w:autoSpaceDN/>
        <w:adjustRightInd/>
        <w:spacing w:after="240"/>
        <w:ind w:left="720"/>
        <w:jc w:val="both"/>
        <w:textAlignment w:val="auto"/>
        <w:rPr>
          <w:rFonts w:ascii="Arial" w:hAnsi="Arial" w:cs="Arial"/>
          <w:sz w:val="22"/>
          <w:szCs w:val="22"/>
          <w:lang w:val="en-GB"/>
        </w:rPr>
      </w:pPr>
      <w:r w:rsidRPr="001C40C7">
        <w:rPr>
          <w:rFonts w:ascii="Arial" w:hAnsi="Arial" w:cs="Arial"/>
          <w:sz w:val="22"/>
          <w:szCs w:val="22"/>
          <w:lang w:val="en-GB"/>
        </w:rPr>
        <w:t>No Party warrants title to its Pre-Pooled Interests in the Pooled Lands</w:t>
      </w:r>
      <w:r w:rsidRPr="001C40C7">
        <w:rPr>
          <w:rFonts w:ascii="Arial" w:hAnsi="Arial" w:cs="Arial"/>
          <w:i/>
          <w:sz w:val="22"/>
          <w:szCs w:val="22"/>
          <w:lang w:val="en-GB"/>
        </w:rPr>
        <w:t xml:space="preserve">. </w:t>
      </w:r>
      <w:r w:rsidRPr="001C40C7">
        <w:rPr>
          <w:rFonts w:ascii="Arial" w:hAnsi="Arial" w:cs="Arial"/>
          <w:sz w:val="22"/>
          <w:szCs w:val="22"/>
          <w:lang w:val="en-GB"/>
        </w:rPr>
        <w:t>However, each Party confirms that:</w:t>
      </w:r>
    </w:p>
    <w:p w:rsidR="00E55FD7" w:rsidRPr="001C40C7" w:rsidRDefault="00E55FD7" w:rsidP="009E63D8">
      <w:pPr>
        <w:numPr>
          <w:ilvl w:val="2"/>
          <w:numId w:val="19"/>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 xml:space="preserve">prior to the execution of this Agreement, it has not received or otherwise become aware of, any notice of default related to the Title Documents contributed by it to this Agreement which makes any of them subject to termination or forfeiture that has not been remedied; </w:t>
      </w:r>
    </w:p>
    <w:p w:rsidR="00E55FD7" w:rsidRPr="001C40C7" w:rsidRDefault="00E55FD7" w:rsidP="00C74E84">
      <w:pPr>
        <w:numPr>
          <w:ilvl w:val="2"/>
          <w:numId w:val="6"/>
        </w:numPr>
        <w:overflowPunct/>
        <w:autoSpaceDE/>
        <w:autoSpaceDN/>
        <w:adjustRightInd/>
        <w:spacing w:after="240"/>
        <w:jc w:val="both"/>
        <w:textAlignment w:val="auto"/>
        <w:outlineLvl w:val="2"/>
        <w:rPr>
          <w:rFonts w:ascii="Arial" w:hAnsi="Arial" w:cs="Arial"/>
          <w:i/>
          <w:sz w:val="22"/>
          <w:szCs w:val="22"/>
          <w:lang w:val="en-GB"/>
        </w:rPr>
      </w:pPr>
      <w:r w:rsidRPr="001C40C7">
        <w:rPr>
          <w:rFonts w:ascii="Arial" w:hAnsi="Arial" w:cs="Arial"/>
          <w:sz w:val="22"/>
          <w:szCs w:val="22"/>
          <w:lang w:val="en-GB"/>
        </w:rPr>
        <w:t>it is unaware of any act or omission which it reasonably believes would result in a default under the terms of the Regulations or the Title Documents contributed by it to this Agreement;</w:t>
      </w:r>
    </w:p>
    <w:p w:rsidR="00E55FD7" w:rsidRPr="001C40C7" w:rsidRDefault="00E55FD7" w:rsidP="00C74E84">
      <w:pPr>
        <w:numPr>
          <w:ilvl w:val="2"/>
          <w:numId w:val="6"/>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 xml:space="preserve">it has the authority to enter into this Agreement; </w:t>
      </w:r>
    </w:p>
    <w:p w:rsidR="00E55FD7" w:rsidRDefault="00E55FD7" w:rsidP="00C74E84">
      <w:pPr>
        <w:numPr>
          <w:ilvl w:val="2"/>
          <w:numId w:val="6"/>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it is unaware that the terms of the Title Documents contributed by it to this Agreement have not been complied with to the extent necessary to keep them in full force and effect; and</w:t>
      </w:r>
    </w:p>
    <w:p w:rsidR="00E55FD7" w:rsidRPr="001C40C7" w:rsidRDefault="00E55FD7" w:rsidP="00C74E84">
      <w:pPr>
        <w:numPr>
          <w:ilvl w:val="2"/>
          <w:numId w:val="6"/>
        </w:numPr>
        <w:overflowPunct/>
        <w:autoSpaceDE/>
        <w:autoSpaceDN/>
        <w:adjustRightInd/>
        <w:spacing w:after="240"/>
        <w:jc w:val="both"/>
        <w:textAlignment w:val="auto"/>
        <w:outlineLvl w:val="2"/>
        <w:rPr>
          <w:rFonts w:ascii="Arial" w:hAnsi="Arial" w:cs="Arial"/>
          <w:sz w:val="22"/>
          <w:szCs w:val="22"/>
          <w:lang w:val="en-GB"/>
        </w:rPr>
      </w:pPr>
      <w:proofErr w:type="gramStart"/>
      <w:r w:rsidRPr="001C40C7">
        <w:rPr>
          <w:rFonts w:ascii="Arial" w:hAnsi="Arial" w:cs="Arial"/>
          <w:sz w:val="22"/>
          <w:szCs w:val="22"/>
          <w:lang w:val="en-GB"/>
        </w:rPr>
        <w:t>its</w:t>
      </w:r>
      <w:proofErr w:type="gramEnd"/>
      <w:r w:rsidRPr="001C40C7">
        <w:rPr>
          <w:rFonts w:ascii="Arial" w:hAnsi="Arial" w:cs="Arial"/>
          <w:sz w:val="22"/>
          <w:szCs w:val="22"/>
          <w:lang w:val="en-GB"/>
        </w:rPr>
        <w:t xml:space="preserve"> Pre-Pooled Interest is not encumbered with any burdens except the lessor royalty applicable to the Title Documents contributed by it to this Agreement and any Encumbrances.</w:t>
      </w:r>
    </w:p>
    <w:p w:rsidR="00E55FD7" w:rsidRPr="009E63D8" w:rsidRDefault="00E55FD7" w:rsidP="009E63D8">
      <w:pPr>
        <w:pStyle w:val="Heading2"/>
        <w:numPr>
          <w:ilvl w:val="0"/>
          <w:numId w:val="0"/>
        </w:numPr>
        <w:rPr>
          <w:rFonts w:ascii="Arial" w:hAnsi="Arial" w:cs="Arial"/>
          <w:i w:val="0"/>
          <w:sz w:val="22"/>
          <w:szCs w:val="22"/>
          <w:u w:val="single"/>
        </w:rPr>
      </w:pPr>
      <w:r w:rsidRPr="00C943AD">
        <w:rPr>
          <w:rFonts w:ascii="Arial" w:hAnsi="Arial" w:cs="Arial"/>
          <w:i w:val="0"/>
          <w:sz w:val="22"/>
          <w:szCs w:val="22"/>
        </w:rPr>
        <w:t>3.2</w:t>
      </w:r>
      <w:r w:rsidRPr="00C943AD">
        <w:rPr>
          <w:rFonts w:ascii="Arial" w:hAnsi="Arial" w:cs="Arial"/>
          <w:i w:val="0"/>
          <w:sz w:val="22"/>
          <w:szCs w:val="22"/>
        </w:rPr>
        <w:tab/>
      </w:r>
      <w:r w:rsidRPr="009E63D8">
        <w:rPr>
          <w:rFonts w:ascii="Arial" w:hAnsi="Arial" w:cs="Arial"/>
          <w:i w:val="0"/>
          <w:sz w:val="22"/>
          <w:szCs w:val="22"/>
          <w:u w:val="single"/>
        </w:rPr>
        <w:t>Pooled Lands Not To Be Encumbered</w:t>
      </w:r>
    </w:p>
    <w:p w:rsidR="00E55FD7" w:rsidRPr="00C943AD" w:rsidRDefault="00E55FD7" w:rsidP="00E55FD7">
      <w:pPr>
        <w:pStyle w:val="Heading2Para"/>
        <w:rPr>
          <w:rFonts w:ascii="Arial" w:hAnsi="Arial" w:cs="Arial"/>
          <w:sz w:val="22"/>
          <w:szCs w:val="22"/>
        </w:rPr>
      </w:pPr>
      <w:r w:rsidRPr="00C943AD">
        <w:rPr>
          <w:rFonts w:ascii="Arial" w:hAnsi="Arial" w:cs="Arial"/>
          <w:sz w:val="22"/>
          <w:szCs w:val="22"/>
        </w:rPr>
        <w:t xml:space="preserve">In addition to the provisions of Article 15.00 of the Operating Procedure, no Party </w:t>
      </w:r>
      <w:r w:rsidR="00825076">
        <w:rPr>
          <w:rFonts w:ascii="Arial" w:hAnsi="Arial" w:cs="Arial"/>
          <w:sz w:val="22"/>
          <w:szCs w:val="22"/>
        </w:rPr>
        <w:t>shall</w:t>
      </w:r>
      <w:r w:rsidRPr="00C943AD">
        <w:rPr>
          <w:rFonts w:ascii="Arial" w:hAnsi="Arial" w:cs="Arial"/>
          <w:sz w:val="22"/>
          <w:szCs w:val="22"/>
        </w:rPr>
        <w:t xml:space="preserve"> do, or cause to be done, anything to encumber the Pooled Lands or otherwise impact the Title Documents held by it which might reasonably result in any portion of any of those Title Documents becoming subject to termination or forfeiture.</w:t>
      </w:r>
      <w:r w:rsidRPr="00C943AD">
        <w:rPr>
          <w:rFonts w:ascii="Arial" w:hAnsi="Arial" w:cs="Arial"/>
          <w:sz w:val="22"/>
          <w:szCs w:val="22"/>
        </w:rPr>
        <w:tab/>
      </w:r>
    </w:p>
    <w:p w:rsidR="00033F12" w:rsidRPr="00A746DF" w:rsidRDefault="009E63D8" w:rsidP="00033F12">
      <w:pPr>
        <w:numPr>
          <w:ilvl w:val="0"/>
          <w:numId w:val="1"/>
        </w:numPr>
        <w:tabs>
          <w:tab w:val="left" w:pos="360"/>
        </w:tabs>
        <w:jc w:val="both"/>
        <w:rPr>
          <w:rFonts w:ascii="Arial" w:hAnsi="Arial" w:cs="Arial"/>
          <w:b/>
          <w:sz w:val="22"/>
          <w:szCs w:val="22"/>
        </w:rPr>
      </w:pPr>
      <w:r>
        <w:rPr>
          <w:rFonts w:ascii="Arial" w:hAnsi="Arial" w:cs="Arial"/>
          <w:b/>
          <w:sz w:val="22"/>
          <w:szCs w:val="22"/>
        </w:rPr>
        <w:tab/>
      </w:r>
      <w:r w:rsidR="00033F12" w:rsidRPr="00A746DF">
        <w:rPr>
          <w:rFonts w:ascii="Arial" w:hAnsi="Arial" w:cs="Arial"/>
          <w:b/>
          <w:sz w:val="22"/>
          <w:szCs w:val="22"/>
        </w:rPr>
        <w:t>POOLING</w:t>
      </w:r>
    </w:p>
    <w:p w:rsidR="00B85FA5" w:rsidRPr="009E63D8" w:rsidRDefault="00B85FA5" w:rsidP="009E63D8">
      <w:pPr>
        <w:pStyle w:val="Heading2"/>
        <w:numPr>
          <w:ilvl w:val="0"/>
          <w:numId w:val="0"/>
        </w:numPr>
        <w:rPr>
          <w:rFonts w:ascii="Arial" w:hAnsi="Arial" w:cs="Arial"/>
          <w:i w:val="0"/>
          <w:sz w:val="22"/>
          <w:szCs w:val="22"/>
          <w:u w:val="single"/>
        </w:rPr>
      </w:pPr>
      <w:r>
        <w:rPr>
          <w:rFonts w:ascii="Arial" w:hAnsi="Arial" w:cs="Arial"/>
          <w:i w:val="0"/>
          <w:sz w:val="22"/>
          <w:szCs w:val="22"/>
        </w:rPr>
        <w:t>4.1</w:t>
      </w:r>
      <w:r>
        <w:rPr>
          <w:rFonts w:ascii="Arial" w:hAnsi="Arial" w:cs="Arial"/>
          <w:i w:val="0"/>
          <w:sz w:val="22"/>
          <w:szCs w:val="22"/>
        </w:rPr>
        <w:tab/>
      </w:r>
      <w:r w:rsidRPr="009E63D8">
        <w:rPr>
          <w:rFonts w:ascii="Arial" w:hAnsi="Arial" w:cs="Arial"/>
          <w:i w:val="0"/>
          <w:sz w:val="22"/>
          <w:szCs w:val="22"/>
          <w:u w:val="single"/>
        </w:rPr>
        <w:t>Pooling Of Pre-Pooled Interests</w:t>
      </w:r>
    </w:p>
    <w:p w:rsidR="00B85FA5" w:rsidRPr="000A4EFC" w:rsidRDefault="00B85FA5" w:rsidP="00B85FA5">
      <w:pPr>
        <w:pStyle w:val="Heading2Para"/>
        <w:rPr>
          <w:rFonts w:ascii="Arial" w:eastAsia="Arial Unicode MS" w:hAnsi="Arial" w:cs="Arial"/>
          <w:sz w:val="22"/>
          <w:szCs w:val="22"/>
        </w:rPr>
      </w:pPr>
      <w:r w:rsidRPr="000A4EFC">
        <w:rPr>
          <w:rFonts w:ascii="Arial" w:hAnsi="Arial" w:cs="Arial"/>
          <w:sz w:val="22"/>
          <w:szCs w:val="22"/>
        </w:rPr>
        <w:t xml:space="preserve">Each Party hereby pools its respective Pre-Pooled Interest in and to the Title Documents, the Pooled Lands and the Pooled Substances only to the extent necessary for the production of Pooled Substances from the Pooled </w:t>
      </w:r>
      <w:r>
        <w:rPr>
          <w:rFonts w:ascii="Arial" w:hAnsi="Arial" w:cs="Arial"/>
          <w:sz w:val="22"/>
          <w:szCs w:val="22"/>
        </w:rPr>
        <w:t>Well</w:t>
      </w:r>
      <w:r w:rsidRPr="000A4EFC">
        <w:rPr>
          <w:rFonts w:ascii="Arial" w:hAnsi="Arial" w:cs="Arial"/>
          <w:sz w:val="22"/>
          <w:szCs w:val="22"/>
        </w:rPr>
        <w:t xml:space="preserve">, so that, as of the </w:t>
      </w:r>
      <w:r w:rsidRPr="000A4EFC">
        <w:rPr>
          <w:rFonts w:ascii="Arial" w:hAnsi="Arial" w:cs="Arial"/>
          <w:sz w:val="22"/>
          <w:szCs w:val="22"/>
        </w:rPr>
        <w:lastRenderedPageBreak/>
        <w:t>Effective Date, all Operations o</w:t>
      </w:r>
      <w:r>
        <w:rPr>
          <w:rFonts w:ascii="Arial" w:hAnsi="Arial" w:cs="Arial"/>
          <w:sz w:val="22"/>
          <w:szCs w:val="22"/>
        </w:rPr>
        <w:t>n</w:t>
      </w:r>
      <w:r w:rsidRPr="000A4EFC">
        <w:rPr>
          <w:rFonts w:ascii="Arial" w:hAnsi="Arial" w:cs="Arial"/>
          <w:sz w:val="22"/>
          <w:szCs w:val="22"/>
        </w:rPr>
        <w:t xml:space="preserve"> the Pooled Lands may be conducted without regard to the boundary lines of the separate Title Documents comprising the Pooled Lands.</w:t>
      </w:r>
    </w:p>
    <w:p w:rsidR="00B85FA5" w:rsidRPr="009E63D8" w:rsidRDefault="00B85FA5" w:rsidP="009E63D8">
      <w:pPr>
        <w:pStyle w:val="Heading2"/>
        <w:numPr>
          <w:ilvl w:val="0"/>
          <w:numId w:val="0"/>
        </w:numPr>
        <w:rPr>
          <w:rFonts w:ascii="Arial" w:hAnsi="Arial" w:cs="Arial"/>
          <w:i w:val="0"/>
          <w:sz w:val="22"/>
          <w:szCs w:val="22"/>
          <w:u w:val="single"/>
        </w:rPr>
      </w:pPr>
      <w:r>
        <w:rPr>
          <w:rFonts w:ascii="Arial" w:hAnsi="Arial" w:cs="Arial"/>
          <w:i w:val="0"/>
          <w:sz w:val="22"/>
          <w:szCs w:val="22"/>
        </w:rPr>
        <w:t>4.2</w:t>
      </w:r>
      <w:r>
        <w:rPr>
          <w:rFonts w:ascii="Arial" w:hAnsi="Arial" w:cs="Arial"/>
          <w:i w:val="0"/>
          <w:sz w:val="22"/>
          <w:szCs w:val="22"/>
        </w:rPr>
        <w:tab/>
      </w:r>
      <w:r w:rsidRPr="009E63D8">
        <w:rPr>
          <w:rFonts w:ascii="Arial" w:hAnsi="Arial" w:cs="Arial"/>
          <w:i w:val="0"/>
          <w:sz w:val="22"/>
          <w:szCs w:val="22"/>
          <w:u w:val="single"/>
        </w:rPr>
        <w:t xml:space="preserve">Allocation </w:t>
      </w:r>
      <w:proofErr w:type="gramStart"/>
      <w:r w:rsidRPr="009E63D8">
        <w:rPr>
          <w:rFonts w:ascii="Arial" w:hAnsi="Arial" w:cs="Arial"/>
          <w:i w:val="0"/>
          <w:sz w:val="22"/>
          <w:szCs w:val="22"/>
          <w:u w:val="single"/>
        </w:rPr>
        <w:t>Of</w:t>
      </w:r>
      <w:proofErr w:type="gramEnd"/>
      <w:r w:rsidRPr="009E63D8">
        <w:rPr>
          <w:rFonts w:ascii="Arial" w:hAnsi="Arial" w:cs="Arial"/>
          <w:i w:val="0"/>
          <w:sz w:val="22"/>
          <w:szCs w:val="22"/>
          <w:u w:val="single"/>
        </w:rPr>
        <w:t xml:space="preserve"> Costs And Benefits</w:t>
      </w:r>
    </w:p>
    <w:p w:rsidR="00B85FA5" w:rsidRPr="000A4EFC" w:rsidRDefault="00B85FA5" w:rsidP="00B85FA5">
      <w:pPr>
        <w:pStyle w:val="Heading2Para"/>
        <w:rPr>
          <w:rFonts w:ascii="Arial" w:eastAsia="Arial Unicode MS" w:hAnsi="Arial" w:cs="Arial"/>
          <w:b/>
          <w:sz w:val="22"/>
          <w:szCs w:val="22"/>
        </w:rPr>
      </w:pPr>
      <w:r w:rsidRPr="000A4EFC">
        <w:rPr>
          <w:rFonts w:ascii="Arial" w:hAnsi="Arial" w:cs="Arial"/>
          <w:sz w:val="22"/>
          <w:szCs w:val="22"/>
        </w:rPr>
        <w:t xml:space="preserve">As of the Effective Date, and unless otherwise provided in this Agreement, all costs and expenses incurred </w:t>
      </w:r>
      <w:r>
        <w:rPr>
          <w:rFonts w:ascii="Arial" w:hAnsi="Arial" w:cs="Arial"/>
          <w:sz w:val="22"/>
          <w:szCs w:val="22"/>
        </w:rPr>
        <w:t>with respect to</w:t>
      </w:r>
      <w:r w:rsidRPr="000A4EFC">
        <w:rPr>
          <w:rFonts w:ascii="Arial" w:hAnsi="Arial" w:cs="Arial"/>
          <w:sz w:val="22"/>
          <w:szCs w:val="22"/>
        </w:rPr>
        <w:t xml:space="preserve"> the</w:t>
      </w:r>
      <w:r w:rsidR="009E63D8">
        <w:rPr>
          <w:rFonts w:ascii="Arial" w:hAnsi="Arial" w:cs="Arial"/>
          <w:sz w:val="22"/>
          <w:szCs w:val="22"/>
        </w:rPr>
        <w:t xml:space="preserve"> Pooled Lands</w:t>
      </w:r>
      <w:r w:rsidRPr="000A4EFC">
        <w:rPr>
          <w:rFonts w:ascii="Arial" w:hAnsi="Arial" w:cs="Arial"/>
          <w:sz w:val="22"/>
          <w:szCs w:val="22"/>
        </w:rPr>
        <w:t xml:space="preserve"> and all Pooled Substances produced and revenues received as a result of Operations on the Pooled Lands shall be allocated among the Parties in accordance with their respective Pooled Interests.</w:t>
      </w:r>
    </w:p>
    <w:p w:rsidR="00B85FA5" w:rsidRPr="009E63D8" w:rsidRDefault="00B85FA5" w:rsidP="009E63D8">
      <w:pPr>
        <w:pStyle w:val="Heading2"/>
        <w:numPr>
          <w:ilvl w:val="0"/>
          <w:numId w:val="0"/>
        </w:numPr>
        <w:rPr>
          <w:rFonts w:ascii="Arial" w:hAnsi="Arial" w:cs="Arial"/>
          <w:i w:val="0"/>
          <w:sz w:val="22"/>
          <w:szCs w:val="22"/>
          <w:u w:val="single"/>
        </w:rPr>
      </w:pPr>
      <w:r>
        <w:rPr>
          <w:rFonts w:ascii="Arial" w:hAnsi="Arial" w:cs="Arial"/>
          <w:i w:val="0"/>
          <w:sz w:val="22"/>
          <w:szCs w:val="22"/>
        </w:rPr>
        <w:t>4.3</w:t>
      </w:r>
      <w:r>
        <w:rPr>
          <w:rFonts w:ascii="Arial" w:hAnsi="Arial" w:cs="Arial"/>
          <w:i w:val="0"/>
          <w:sz w:val="22"/>
          <w:szCs w:val="22"/>
        </w:rPr>
        <w:tab/>
      </w:r>
      <w:r w:rsidRPr="009E63D8">
        <w:rPr>
          <w:rFonts w:ascii="Arial" w:hAnsi="Arial" w:cs="Arial"/>
          <w:i w:val="0"/>
          <w:sz w:val="22"/>
          <w:szCs w:val="22"/>
          <w:u w:val="single"/>
        </w:rPr>
        <w:t xml:space="preserve">No Cross-Conveyance </w:t>
      </w:r>
      <w:proofErr w:type="gramStart"/>
      <w:r w:rsidRPr="009E63D8">
        <w:rPr>
          <w:rFonts w:ascii="Arial" w:hAnsi="Arial" w:cs="Arial"/>
          <w:i w:val="0"/>
          <w:sz w:val="22"/>
          <w:szCs w:val="22"/>
          <w:u w:val="single"/>
        </w:rPr>
        <w:t>Of</w:t>
      </w:r>
      <w:proofErr w:type="gramEnd"/>
      <w:r w:rsidRPr="009E63D8">
        <w:rPr>
          <w:rFonts w:ascii="Arial" w:hAnsi="Arial" w:cs="Arial"/>
          <w:i w:val="0"/>
          <w:sz w:val="22"/>
          <w:szCs w:val="22"/>
          <w:u w:val="single"/>
        </w:rPr>
        <w:t xml:space="preserve"> Interests</w:t>
      </w:r>
    </w:p>
    <w:p w:rsidR="00B85FA5" w:rsidRPr="000A4EFC" w:rsidRDefault="00B85FA5" w:rsidP="00B85FA5">
      <w:pPr>
        <w:pStyle w:val="Heading2Para"/>
        <w:rPr>
          <w:rFonts w:ascii="Arial" w:hAnsi="Arial" w:cs="Arial"/>
          <w:sz w:val="22"/>
          <w:szCs w:val="22"/>
        </w:rPr>
      </w:pPr>
      <w:r w:rsidRPr="000A4EFC">
        <w:rPr>
          <w:rFonts w:ascii="Arial" w:hAnsi="Arial" w:cs="Arial"/>
          <w:sz w:val="22"/>
          <w:szCs w:val="22"/>
        </w:rPr>
        <w:t xml:space="preserve">Nothing in this Agreement is to be construed as </w:t>
      </w:r>
      <w:proofErr w:type="gramStart"/>
      <w:r w:rsidRPr="000A4EFC">
        <w:rPr>
          <w:rFonts w:ascii="Arial" w:hAnsi="Arial" w:cs="Arial"/>
          <w:sz w:val="22"/>
          <w:szCs w:val="22"/>
        </w:rPr>
        <w:t>effecting</w:t>
      </w:r>
      <w:proofErr w:type="gramEnd"/>
      <w:r w:rsidRPr="000A4EFC">
        <w:rPr>
          <w:rFonts w:ascii="Arial" w:hAnsi="Arial" w:cs="Arial"/>
          <w:sz w:val="22"/>
          <w:szCs w:val="22"/>
        </w:rPr>
        <w:t xml:space="preserve"> a cross-conveyance of the interests of the Parties in the Title Documents or the Pooled Lands.</w:t>
      </w:r>
    </w:p>
    <w:p w:rsidR="00B85FA5" w:rsidRPr="009E63D8" w:rsidRDefault="00A03D38" w:rsidP="009E63D8">
      <w:pPr>
        <w:pStyle w:val="Heading2"/>
        <w:numPr>
          <w:ilvl w:val="0"/>
          <w:numId w:val="0"/>
        </w:numPr>
        <w:rPr>
          <w:rFonts w:ascii="Arial" w:hAnsi="Arial" w:cs="Arial"/>
          <w:i w:val="0"/>
          <w:sz w:val="22"/>
          <w:szCs w:val="22"/>
          <w:u w:val="single"/>
        </w:rPr>
      </w:pPr>
      <w:r>
        <w:rPr>
          <w:rFonts w:ascii="Arial" w:hAnsi="Arial" w:cs="Arial"/>
          <w:i w:val="0"/>
          <w:sz w:val="22"/>
          <w:szCs w:val="22"/>
        </w:rPr>
        <w:t>4.4</w:t>
      </w:r>
      <w:r w:rsidR="00B85FA5">
        <w:rPr>
          <w:rFonts w:ascii="Arial" w:hAnsi="Arial" w:cs="Arial"/>
          <w:i w:val="0"/>
          <w:sz w:val="22"/>
          <w:szCs w:val="22"/>
        </w:rPr>
        <w:tab/>
      </w:r>
      <w:r w:rsidR="00961AFC" w:rsidRPr="009E63D8">
        <w:rPr>
          <w:rFonts w:ascii="Arial" w:hAnsi="Arial" w:cs="Arial"/>
          <w:i w:val="0"/>
          <w:sz w:val="22"/>
          <w:szCs w:val="22"/>
          <w:u w:val="single"/>
        </w:rPr>
        <w:t>Single Pooled Well Only</w:t>
      </w:r>
    </w:p>
    <w:p w:rsidR="00672066" w:rsidRPr="00A746DF" w:rsidRDefault="00672066" w:rsidP="00A03D38">
      <w:pPr>
        <w:pStyle w:val="Heading2Para"/>
        <w:rPr>
          <w:rFonts w:ascii="Arial" w:hAnsi="Arial" w:cs="Arial"/>
          <w:sz w:val="22"/>
          <w:szCs w:val="22"/>
        </w:rPr>
      </w:pPr>
      <w:r w:rsidRPr="00A03D38">
        <w:rPr>
          <w:rFonts w:ascii="Arial" w:hAnsi="Arial" w:cs="Arial"/>
          <w:sz w:val="22"/>
          <w:szCs w:val="22"/>
        </w:rPr>
        <w:t xml:space="preserve">This Agreement is entered into solely for the purpose of drilling, producing and conducting </w:t>
      </w:r>
      <w:r w:rsidR="00034D9F" w:rsidRPr="00A03D38">
        <w:rPr>
          <w:rFonts w:ascii="Arial" w:hAnsi="Arial" w:cs="Arial"/>
          <w:sz w:val="22"/>
          <w:szCs w:val="22"/>
        </w:rPr>
        <w:t>O</w:t>
      </w:r>
      <w:r w:rsidRPr="00A03D38">
        <w:rPr>
          <w:rFonts w:ascii="Arial" w:hAnsi="Arial" w:cs="Arial"/>
          <w:sz w:val="22"/>
          <w:szCs w:val="22"/>
        </w:rPr>
        <w:t>perations with respect to the Pooled Well and for no other purpose whatsoever.</w:t>
      </w:r>
      <w:r w:rsidR="00A03D38" w:rsidRPr="00A03D38">
        <w:rPr>
          <w:rFonts w:ascii="Arial" w:hAnsi="Arial" w:cs="Arial"/>
          <w:sz w:val="22"/>
          <w:szCs w:val="22"/>
        </w:rPr>
        <w:t xml:space="preserve">  </w:t>
      </w:r>
      <w:r w:rsidRPr="00A746DF">
        <w:rPr>
          <w:rFonts w:ascii="Arial" w:hAnsi="Arial" w:cs="Arial"/>
          <w:sz w:val="22"/>
          <w:szCs w:val="22"/>
        </w:rPr>
        <w:t>This Agreement does not apply to any other wells located on the Pooled Lands, whether drilled before, after or simultaneously with the Pooled Well.</w:t>
      </w:r>
    </w:p>
    <w:p w:rsidR="00672066" w:rsidRPr="00A746DF" w:rsidRDefault="009E63D8" w:rsidP="00672066">
      <w:pPr>
        <w:numPr>
          <w:ilvl w:val="0"/>
          <w:numId w:val="1"/>
        </w:numPr>
        <w:tabs>
          <w:tab w:val="left" w:pos="360"/>
        </w:tabs>
        <w:jc w:val="both"/>
        <w:rPr>
          <w:rFonts w:ascii="Arial" w:hAnsi="Arial" w:cs="Arial"/>
          <w:b/>
          <w:sz w:val="22"/>
          <w:szCs w:val="22"/>
        </w:rPr>
      </w:pPr>
      <w:r>
        <w:rPr>
          <w:rFonts w:ascii="Arial" w:hAnsi="Arial" w:cs="Arial"/>
          <w:b/>
          <w:sz w:val="22"/>
          <w:szCs w:val="22"/>
        </w:rPr>
        <w:tab/>
      </w:r>
      <w:r w:rsidR="00672066" w:rsidRPr="00A746DF">
        <w:rPr>
          <w:rFonts w:ascii="Arial" w:hAnsi="Arial" w:cs="Arial"/>
          <w:b/>
          <w:sz w:val="22"/>
          <w:szCs w:val="22"/>
        </w:rPr>
        <w:t>MAINTENANCE OF TITLE DOCUMENTS</w:t>
      </w:r>
    </w:p>
    <w:p w:rsidR="00D71934" w:rsidRPr="009E63D8" w:rsidRDefault="00D71934" w:rsidP="009E63D8">
      <w:pPr>
        <w:pStyle w:val="Heading2"/>
        <w:numPr>
          <w:ilvl w:val="0"/>
          <w:numId w:val="0"/>
        </w:numPr>
        <w:rPr>
          <w:rFonts w:ascii="Arial" w:hAnsi="Arial" w:cs="Arial"/>
          <w:i w:val="0"/>
          <w:sz w:val="22"/>
          <w:szCs w:val="22"/>
          <w:u w:val="single"/>
        </w:rPr>
      </w:pPr>
      <w:r w:rsidRPr="00C943AD">
        <w:rPr>
          <w:rFonts w:ascii="Arial" w:hAnsi="Arial" w:cs="Arial"/>
          <w:i w:val="0"/>
          <w:sz w:val="22"/>
          <w:szCs w:val="22"/>
        </w:rPr>
        <w:t>5.1</w:t>
      </w:r>
      <w:r w:rsidRPr="00C943AD">
        <w:rPr>
          <w:rFonts w:ascii="Arial" w:hAnsi="Arial" w:cs="Arial"/>
          <w:i w:val="0"/>
          <w:sz w:val="22"/>
          <w:szCs w:val="22"/>
        </w:rPr>
        <w:tab/>
      </w:r>
      <w:r w:rsidRPr="009E63D8">
        <w:rPr>
          <w:rFonts w:ascii="Arial" w:hAnsi="Arial" w:cs="Arial"/>
          <w:i w:val="0"/>
          <w:sz w:val="22"/>
          <w:szCs w:val="22"/>
          <w:u w:val="single"/>
        </w:rPr>
        <w:t xml:space="preserve">Certain Charges Borne </w:t>
      </w:r>
      <w:r w:rsidR="009E63D8">
        <w:rPr>
          <w:rFonts w:ascii="Arial" w:hAnsi="Arial" w:cs="Arial"/>
          <w:i w:val="0"/>
          <w:sz w:val="22"/>
          <w:szCs w:val="22"/>
          <w:u w:val="single"/>
        </w:rPr>
        <w:t xml:space="preserve">In Proportions </w:t>
      </w:r>
      <w:proofErr w:type="gramStart"/>
      <w:r w:rsidR="009E63D8">
        <w:rPr>
          <w:rFonts w:ascii="Arial" w:hAnsi="Arial" w:cs="Arial"/>
          <w:i w:val="0"/>
          <w:sz w:val="22"/>
          <w:szCs w:val="22"/>
          <w:u w:val="single"/>
        </w:rPr>
        <w:t>O</w:t>
      </w:r>
      <w:r w:rsidRPr="009E63D8">
        <w:rPr>
          <w:rFonts w:ascii="Arial" w:hAnsi="Arial" w:cs="Arial"/>
          <w:i w:val="0"/>
          <w:sz w:val="22"/>
          <w:szCs w:val="22"/>
          <w:u w:val="single"/>
        </w:rPr>
        <w:t>f</w:t>
      </w:r>
      <w:proofErr w:type="gramEnd"/>
      <w:r w:rsidRPr="009E63D8">
        <w:rPr>
          <w:rFonts w:ascii="Arial" w:hAnsi="Arial" w:cs="Arial"/>
          <w:i w:val="0"/>
          <w:sz w:val="22"/>
          <w:szCs w:val="22"/>
          <w:u w:val="single"/>
        </w:rPr>
        <w:t xml:space="preserve"> Pre-Pooled Interests</w:t>
      </w:r>
    </w:p>
    <w:p w:rsidR="00D71934" w:rsidRPr="001A1FA1" w:rsidRDefault="00D71934" w:rsidP="00D71934">
      <w:pPr>
        <w:overflowPunct/>
        <w:autoSpaceDE/>
        <w:autoSpaceDN/>
        <w:adjustRightInd/>
        <w:spacing w:after="240"/>
        <w:ind w:left="720"/>
        <w:jc w:val="both"/>
        <w:textAlignment w:val="auto"/>
        <w:rPr>
          <w:rFonts w:ascii="Arial" w:eastAsia="Arial Unicode MS" w:hAnsi="Arial" w:cs="Arial"/>
          <w:b/>
          <w:sz w:val="22"/>
          <w:szCs w:val="22"/>
          <w:lang w:val="en-GB"/>
        </w:rPr>
      </w:pPr>
      <w:r w:rsidRPr="001A1FA1">
        <w:rPr>
          <w:rFonts w:ascii="Arial" w:hAnsi="Arial" w:cs="Arial"/>
          <w:sz w:val="22"/>
          <w:szCs w:val="22"/>
          <w:lang w:val="en-GB"/>
        </w:rPr>
        <w:t>The Operator shall pay taxes assessed against equipment owned jointly by all or some of the Parties and charge any such taxes to the account of the applicable Parties.  Except as otherwise provided in the preceding sentence, Clause 5.2 of this Head Agreement and the Operating Procedure, each Party shall pay all rentals, taxes, royalties, Encumbrances and other payments or burdens on the Title Documents that it contributes to this Agreement in accordance with its Pre-Pooled Interest.  Each Party shall defend, indemnify and hold each other Party harmless from and against all claims, demands and causes of action for those rentals, taxes, royalties, Encumbrances and other payments or burdens with respect to its Pre-Pooled Interest in the applicable Title Documents.</w:t>
      </w:r>
    </w:p>
    <w:p w:rsidR="00D71934" w:rsidRPr="00F77C83" w:rsidRDefault="00D71934" w:rsidP="00F77C83">
      <w:pPr>
        <w:pStyle w:val="Heading2"/>
        <w:numPr>
          <w:ilvl w:val="0"/>
          <w:numId w:val="0"/>
        </w:numPr>
        <w:rPr>
          <w:rFonts w:ascii="Arial" w:hAnsi="Arial" w:cs="Arial"/>
          <w:i w:val="0"/>
          <w:sz w:val="22"/>
          <w:szCs w:val="22"/>
          <w:u w:val="single"/>
        </w:rPr>
      </w:pPr>
      <w:r w:rsidRPr="00C943AD">
        <w:rPr>
          <w:rFonts w:ascii="Arial" w:hAnsi="Arial" w:cs="Arial"/>
          <w:i w:val="0"/>
          <w:sz w:val="22"/>
          <w:szCs w:val="22"/>
        </w:rPr>
        <w:t>5.2</w:t>
      </w:r>
      <w:r w:rsidRPr="00C943AD">
        <w:rPr>
          <w:rFonts w:ascii="Arial" w:hAnsi="Arial" w:cs="Arial"/>
          <w:i w:val="0"/>
          <w:sz w:val="22"/>
          <w:szCs w:val="22"/>
        </w:rPr>
        <w:tab/>
      </w:r>
      <w:r w:rsidRPr="00F77C83">
        <w:rPr>
          <w:rFonts w:ascii="Arial" w:hAnsi="Arial" w:cs="Arial"/>
          <w:i w:val="0"/>
          <w:sz w:val="22"/>
          <w:szCs w:val="22"/>
          <w:u w:val="single"/>
        </w:rPr>
        <w:t>Impact of Operating Procedure on Preceding Clause</w:t>
      </w:r>
    </w:p>
    <w:p w:rsidR="00D71934" w:rsidRPr="00C943AD" w:rsidRDefault="00D71934" w:rsidP="00D71934">
      <w:pPr>
        <w:rPr>
          <w:rFonts w:ascii="Arial" w:hAnsi="Arial" w:cs="Arial"/>
          <w:sz w:val="22"/>
          <w:szCs w:val="22"/>
        </w:rPr>
      </w:pPr>
      <w:r w:rsidRPr="00C943AD">
        <w:rPr>
          <w:rFonts w:ascii="Arial" w:hAnsi="Arial" w:cs="Arial"/>
          <w:sz w:val="22"/>
          <w:szCs w:val="22"/>
        </w:rPr>
        <w:tab/>
        <w:t>Notwithstanding the preceding Clause of this Head Agreement:</w:t>
      </w:r>
    </w:p>
    <w:p w:rsidR="00D71934" w:rsidRPr="00C943AD" w:rsidRDefault="00D71934" w:rsidP="00D71934">
      <w:pPr>
        <w:rPr>
          <w:rFonts w:ascii="Arial" w:hAnsi="Arial" w:cs="Arial"/>
          <w:sz w:val="22"/>
          <w:szCs w:val="22"/>
        </w:rPr>
      </w:pPr>
    </w:p>
    <w:p w:rsidR="00D71934" w:rsidRPr="001A1FA1" w:rsidRDefault="00D71934" w:rsidP="00D71934">
      <w:pPr>
        <w:numPr>
          <w:ilvl w:val="2"/>
          <w:numId w:val="13"/>
        </w:numPr>
        <w:overflowPunct/>
        <w:autoSpaceDE/>
        <w:autoSpaceDN/>
        <w:adjustRightInd/>
        <w:spacing w:after="240"/>
        <w:jc w:val="both"/>
        <w:textAlignment w:val="auto"/>
        <w:outlineLvl w:val="2"/>
        <w:rPr>
          <w:rFonts w:ascii="Arial" w:eastAsia="Arial Unicode MS" w:hAnsi="Arial" w:cs="Arial"/>
          <w:b/>
          <w:sz w:val="22"/>
          <w:szCs w:val="22"/>
          <w:lang w:val="en-GB"/>
        </w:rPr>
      </w:pPr>
      <w:r w:rsidRPr="001A1FA1">
        <w:rPr>
          <w:rFonts w:ascii="Arial" w:hAnsi="Arial" w:cs="Arial"/>
          <w:sz w:val="22"/>
          <w:szCs w:val="22"/>
          <w:lang w:val="en-GB"/>
        </w:rPr>
        <w:t>if a Party elects to not participate in an Operation pursuant to Article 9.00 or Article 10.00 of the Operating Procedure for which the consequence of non-participation is the imposition of a cost recovery or production penalty thereunder, the Participating Parties assuming the Non-Participating Party's share of the cost of that Operation shall pay all lessor royalties and, on the basis prescribed by Subclause 10.07F of the Operating Procedure with respect to any cost recovery prescribed by that Subclause, any Encumbrances attributable to the Non-Participating Party's Pooled Interest in respect of production from the well in which the</w:t>
      </w:r>
      <w:r w:rsidRPr="001A1FA1" w:rsidDel="00734E00">
        <w:rPr>
          <w:rFonts w:ascii="Arial" w:hAnsi="Arial" w:cs="Arial"/>
          <w:sz w:val="22"/>
          <w:szCs w:val="22"/>
          <w:lang w:val="en-GB"/>
        </w:rPr>
        <w:t xml:space="preserve"> </w:t>
      </w:r>
      <w:r w:rsidRPr="001A1FA1">
        <w:rPr>
          <w:rFonts w:ascii="Arial" w:hAnsi="Arial" w:cs="Arial"/>
          <w:sz w:val="22"/>
          <w:szCs w:val="22"/>
          <w:lang w:val="en-GB"/>
        </w:rPr>
        <w:t>Non-Participating Party elected not to participate until that</w:t>
      </w:r>
      <w:r w:rsidRPr="001A1FA1" w:rsidDel="00734E00">
        <w:rPr>
          <w:rFonts w:ascii="Arial" w:hAnsi="Arial" w:cs="Arial"/>
          <w:sz w:val="22"/>
          <w:szCs w:val="22"/>
          <w:lang w:val="en-GB"/>
        </w:rPr>
        <w:t xml:space="preserve"> </w:t>
      </w:r>
      <w:r w:rsidRPr="001A1FA1">
        <w:rPr>
          <w:rFonts w:ascii="Arial" w:hAnsi="Arial" w:cs="Arial"/>
          <w:sz w:val="22"/>
          <w:szCs w:val="22"/>
          <w:lang w:val="en-GB"/>
        </w:rPr>
        <w:t xml:space="preserve">Non-Participating Party elects to become a Participating Party in that well; and </w:t>
      </w:r>
    </w:p>
    <w:p w:rsidR="00D71934" w:rsidRPr="001A1FA1" w:rsidRDefault="00D71934" w:rsidP="00D71934">
      <w:pPr>
        <w:numPr>
          <w:ilvl w:val="2"/>
          <w:numId w:val="6"/>
        </w:numPr>
        <w:overflowPunct/>
        <w:autoSpaceDE/>
        <w:autoSpaceDN/>
        <w:adjustRightInd/>
        <w:spacing w:after="240"/>
        <w:jc w:val="both"/>
        <w:textAlignment w:val="auto"/>
        <w:outlineLvl w:val="2"/>
        <w:rPr>
          <w:rFonts w:ascii="Arial" w:eastAsia="Arial Unicode MS" w:hAnsi="Arial" w:cs="Arial"/>
          <w:sz w:val="22"/>
          <w:szCs w:val="22"/>
          <w:lang w:val="en-GB"/>
        </w:rPr>
      </w:pPr>
      <w:r w:rsidRPr="001A1FA1">
        <w:rPr>
          <w:rFonts w:ascii="Arial" w:hAnsi="Arial" w:cs="Arial"/>
          <w:sz w:val="22"/>
          <w:szCs w:val="22"/>
          <w:lang w:val="en-GB"/>
        </w:rPr>
        <w:t xml:space="preserve">if a Party’s Pooled Interest in the Pooled Lands or a well held hereunder changes because of the application of Clause 10.10 of the Operating Procedure to its election not to participate in a certain well or Article 11.00 or Article 12.00 of the </w:t>
      </w:r>
      <w:r w:rsidRPr="001A1FA1">
        <w:rPr>
          <w:rFonts w:ascii="Arial" w:hAnsi="Arial" w:cs="Arial"/>
          <w:sz w:val="22"/>
          <w:szCs w:val="22"/>
          <w:lang w:val="en-GB"/>
        </w:rPr>
        <w:lastRenderedPageBreak/>
        <w:t xml:space="preserve">Operating Procedure because of its surrender of certain Pooled Lands or its election to participate in a proposed Abandonment of a well, the Parties that acquire the applicable Pooled Interest in the applicable Pooled Lands or well shall pay all lessor royalties and Encumbrances attributable to that Party’s applicable Pooled Interest. </w:t>
      </w:r>
    </w:p>
    <w:p w:rsidR="00D71934" w:rsidRPr="00F77C83" w:rsidRDefault="00D71934" w:rsidP="00F77C83">
      <w:pPr>
        <w:pStyle w:val="Heading2"/>
        <w:numPr>
          <w:ilvl w:val="0"/>
          <w:numId w:val="0"/>
        </w:numPr>
        <w:rPr>
          <w:rFonts w:ascii="Arial" w:hAnsi="Arial" w:cs="Arial"/>
          <w:i w:val="0"/>
          <w:sz w:val="22"/>
          <w:szCs w:val="22"/>
          <w:u w:val="single"/>
        </w:rPr>
      </w:pPr>
      <w:r w:rsidRPr="00C943AD">
        <w:rPr>
          <w:rFonts w:ascii="Arial" w:hAnsi="Arial" w:cs="Arial"/>
          <w:i w:val="0"/>
          <w:sz w:val="22"/>
          <w:szCs w:val="22"/>
        </w:rPr>
        <w:t>5.3</w:t>
      </w:r>
      <w:r w:rsidRPr="00C943AD">
        <w:rPr>
          <w:rFonts w:ascii="Arial" w:hAnsi="Arial" w:cs="Arial"/>
          <w:i w:val="0"/>
          <w:sz w:val="22"/>
          <w:szCs w:val="22"/>
        </w:rPr>
        <w:tab/>
      </w:r>
      <w:r w:rsidRPr="00F77C83">
        <w:rPr>
          <w:rFonts w:ascii="Arial" w:hAnsi="Arial" w:cs="Arial"/>
          <w:i w:val="0"/>
          <w:sz w:val="22"/>
          <w:szCs w:val="22"/>
          <w:u w:val="single"/>
        </w:rPr>
        <w:t>Title Administrator</w:t>
      </w:r>
    </w:p>
    <w:p w:rsidR="00D71934" w:rsidRDefault="00D71934" w:rsidP="00D71934">
      <w:pPr>
        <w:ind w:left="720"/>
        <w:jc w:val="both"/>
        <w:rPr>
          <w:rFonts w:ascii="Arial" w:hAnsi="Arial" w:cs="Arial"/>
          <w:sz w:val="22"/>
          <w:szCs w:val="22"/>
        </w:rPr>
      </w:pPr>
      <w:r w:rsidRPr="00C943AD">
        <w:rPr>
          <w:rFonts w:ascii="Arial" w:hAnsi="Arial" w:cs="Arial"/>
          <w:sz w:val="22"/>
          <w:szCs w:val="22"/>
        </w:rPr>
        <w:t xml:space="preserve">Each Party </w:t>
      </w:r>
      <w:r w:rsidR="00825076">
        <w:rPr>
          <w:rFonts w:ascii="Arial" w:hAnsi="Arial" w:cs="Arial"/>
          <w:sz w:val="22"/>
          <w:szCs w:val="22"/>
        </w:rPr>
        <w:t>shall</w:t>
      </w:r>
      <w:r w:rsidRPr="00C943AD">
        <w:rPr>
          <w:rFonts w:ascii="Arial" w:hAnsi="Arial" w:cs="Arial"/>
          <w:sz w:val="22"/>
          <w:szCs w:val="22"/>
        </w:rPr>
        <w:t xml:space="preserve"> act as Title Administrator for the Title Documents that it contributes to this Agreement.  Notwithstanding the preceding sentence, if a particular Title Document is contributed to this Agreement by more than one Party, the Party acting as the Title Administrator under the applicable prior agreement </w:t>
      </w:r>
      <w:r w:rsidR="00825076">
        <w:rPr>
          <w:rFonts w:ascii="Arial" w:hAnsi="Arial" w:cs="Arial"/>
          <w:sz w:val="22"/>
          <w:szCs w:val="22"/>
        </w:rPr>
        <w:t>shall</w:t>
      </w:r>
      <w:r w:rsidRPr="00C943AD">
        <w:rPr>
          <w:rFonts w:ascii="Arial" w:hAnsi="Arial" w:cs="Arial"/>
          <w:sz w:val="22"/>
          <w:szCs w:val="22"/>
        </w:rPr>
        <w:t xml:space="preserve"> be the Title Administrator for this purpose.  The Title Administrator with respect to a particular Title Document </w:t>
      </w:r>
      <w:r>
        <w:rPr>
          <w:rFonts w:ascii="Arial" w:hAnsi="Arial" w:cs="Arial"/>
          <w:sz w:val="22"/>
          <w:szCs w:val="22"/>
        </w:rPr>
        <w:t>shall</w:t>
      </w:r>
      <w:r w:rsidRPr="00C943AD">
        <w:rPr>
          <w:rFonts w:ascii="Arial" w:hAnsi="Arial" w:cs="Arial"/>
          <w:sz w:val="22"/>
          <w:szCs w:val="22"/>
        </w:rPr>
        <w:t xml:space="preserve"> inform the other Parties in a timely manner of any notice of default served upon that Party under the terms of the Regulations or any of the Title Documents held by it.</w:t>
      </w:r>
    </w:p>
    <w:p w:rsidR="00654F3E" w:rsidRPr="00A746DF" w:rsidRDefault="00654F3E" w:rsidP="00654F3E">
      <w:pPr>
        <w:numPr>
          <w:ilvl w:val="12"/>
          <w:numId w:val="0"/>
        </w:numPr>
        <w:jc w:val="both"/>
        <w:rPr>
          <w:rFonts w:ascii="Arial" w:hAnsi="Arial" w:cs="Arial"/>
          <w:sz w:val="22"/>
          <w:szCs w:val="22"/>
        </w:rPr>
      </w:pPr>
    </w:p>
    <w:p w:rsidR="00654F3E" w:rsidRPr="00A746DF" w:rsidRDefault="00F77C83" w:rsidP="00C27FDE">
      <w:pPr>
        <w:numPr>
          <w:ilvl w:val="0"/>
          <w:numId w:val="1"/>
        </w:numPr>
        <w:tabs>
          <w:tab w:val="left" w:pos="360"/>
        </w:tabs>
        <w:jc w:val="both"/>
        <w:rPr>
          <w:rFonts w:ascii="Arial" w:hAnsi="Arial" w:cs="Arial"/>
          <w:b/>
          <w:sz w:val="22"/>
          <w:szCs w:val="22"/>
        </w:rPr>
      </w:pPr>
      <w:r>
        <w:rPr>
          <w:rFonts w:ascii="Arial" w:hAnsi="Arial" w:cs="Arial"/>
          <w:b/>
          <w:sz w:val="22"/>
          <w:szCs w:val="22"/>
        </w:rPr>
        <w:tab/>
      </w:r>
      <w:r w:rsidR="00654F3E" w:rsidRPr="00A746DF">
        <w:rPr>
          <w:rFonts w:ascii="Arial" w:hAnsi="Arial" w:cs="Arial"/>
          <w:b/>
          <w:sz w:val="22"/>
          <w:szCs w:val="22"/>
        </w:rPr>
        <w:t>O</w:t>
      </w:r>
      <w:r w:rsidR="00C27FDE" w:rsidRPr="00A746DF">
        <w:rPr>
          <w:rFonts w:ascii="Arial" w:hAnsi="Arial" w:cs="Arial"/>
          <w:b/>
          <w:sz w:val="22"/>
          <w:szCs w:val="22"/>
        </w:rPr>
        <w:t>PERATING PROCEDURE</w:t>
      </w:r>
    </w:p>
    <w:p w:rsidR="00D71934" w:rsidRPr="00A31F14" w:rsidRDefault="00D71934" w:rsidP="00F77C83">
      <w:pPr>
        <w:pStyle w:val="Heading2"/>
        <w:numPr>
          <w:ilvl w:val="0"/>
          <w:numId w:val="0"/>
        </w:numPr>
        <w:rPr>
          <w:rFonts w:ascii="Arial" w:hAnsi="Arial" w:cs="Arial"/>
          <w:i w:val="0"/>
          <w:sz w:val="22"/>
          <w:szCs w:val="22"/>
        </w:rPr>
      </w:pPr>
      <w:r>
        <w:rPr>
          <w:rFonts w:ascii="Arial" w:hAnsi="Arial" w:cs="Arial"/>
          <w:i w:val="0"/>
          <w:sz w:val="22"/>
          <w:szCs w:val="22"/>
        </w:rPr>
        <w:t>6.1</w:t>
      </w:r>
      <w:r>
        <w:rPr>
          <w:rFonts w:ascii="Arial" w:hAnsi="Arial" w:cs="Arial"/>
          <w:i w:val="0"/>
          <w:sz w:val="22"/>
          <w:szCs w:val="22"/>
        </w:rPr>
        <w:tab/>
      </w:r>
      <w:r w:rsidRPr="00F77C83">
        <w:rPr>
          <w:rFonts w:ascii="Arial" w:hAnsi="Arial" w:cs="Arial"/>
          <w:i w:val="0"/>
          <w:sz w:val="22"/>
          <w:szCs w:val="22"/>
          <w:u w:val="single"/>
        </w:rPr>
        <w:t xml:space="preserve">Application </w:t>
      </w:r>
      <w:proofErr w:type="gramStart"/>
      <w:r w:rsidRPr="00F77C83">
        <w:rPr>
          <w:rFonts w:ascii="Arial" w:hAnsi="Arial" w:cs="Arial"/>
          <w:i w:val="0"/>
          <w:sz w:val="22"/>
          <w:szCs w:val="22"/>
          <w:u w:val="single"/>
        </w:rPr>
        <w:t>Of</w:t>
      </w:r>
      <w:proofErr w:type="gramEnd"/>
      <w:r w:rsidRPr="00F77C83">
        <w:rPr>
          <w:rFonts w:ascii="Arial" w:hAnsi="Arial" w:cs="Arial"/>
          <w:i w:val="0"/>
          <w:sz w:val="22"/>
          <w:szCs w:val="22"/>
          <w:u w:val="single"/>
        </w:rPr>
        <w:t xml:space="preserve"> Operating Procedure</w:t>
      </w:r>
    </w:p>
    <w:p w:rsidR="00D71934" w:rsidRPr="00A31F14" w:rsidRDefault="00D71934" w:rsidP="00D71934">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 xml:space="preserve">As of the Effective Date, and except as may otherwise be provided herein, the Operating Procedure as amended by this Agreement: </w:t>
      </w:r>
    </w:p>
    <w:p w:rsidR="00D71934" w:rsidRPr="00A31F14" w:rsidRDefault="00D71934" w:rsidP="00D71934">
      <w:pPr>
        <w:numPr>
          <w:ilvl w:val="2"/>
          <w:numId w:val="14"/>
        </w:numPr>
        <w:overflowPunct/>
        <w:autoSpaceDE/>
        <w:autoSpaceDN/>
        <w:adjustRightInd/>
        <w:spacing w:after="240"/>
        <w:jc w:val="both"/>
        <w:textAlignment w:val="auto"/>
        <w:outlineLvl w:val="2"/>
        <w:rPr>
          <w:rFonts w:ascii="Arial" w:hAnsi="Arial" w:cs="Arial"/>
          <w:sz w:val="22"/>
          <w:szCs w:val="22"/>
          <w:lang w:val="en-GB"/>
        </w:rPr>
      </w:pPr>
      <w:r w:rsidRPr="00A31F14">
        <w:rPr>
          <w:rFonts w:ascii="Arial" w:hAnsi="Arial" w:cs="Arial"/>
          <w:sz w:val="22"/>
          <w:szCs w:val="22"/>
          <w:lang w:val="en-GB"/>
        </w:rPr>
        <w:t>governs the relationship of the Parties as to their respective Pooled Interests; and</w:t>
      </w:r>
    </w:p>
    <w:p w:rsidR="00D71934" w:rsidRPr="00A31F14" w:rsidRDefault="00D71934" w:rsidP="00D71934">
      <w:pPr>
        <w:numPr>
          <w:ilvl w:val="2"/>
          <w:numId w:val="14"/>
        </w:numPr>
        <w:overflowPunct/>
        <w:autoSpaceDE/>
        <w:autoSpaceDN/>
        <w:adjustRightInd/>
        <w:spacing w:after="240"/>
        <w:jc w:val="both"/>
        <w:textAlignment w:val="auto"/>
        <w:outlineLvl w:val="2"/>
        <w:rPr>
          <w:rFonts w:ascii="Arial" w:hAnsi="Arial" w:cs="Arial"/>
          <w:sz w:val="22"/>
          <w:szCs w:val="22"/>
          <w:lang w:val="en-GB"/>
        </w:rPr>
      </w:pPr>
      <w:proofErr w:type="gramStart"/>
      <w:r w:rsidRPr="00A31F14">
        <w:rPr>
          <w:rFonts w:ascii="Arial" w:hAnsi="Arial" w:cs="Arial"/>
          <w:sz w:val="22"/>
          <w:szCs w:val="22"/>
          <w:lang w:val="en-GB"/>
        </w:rPr>
        <w:t>applies</w:t>
      </w:r>
      <w:proofErr w:type="gramEnd"/>
      <w:r w:rsidRPr="00A31F14">
        <w:rPr>
          <w:rFonts w:ascii="Arial" w:hAnsi="Arial" w:cs="Arial"/>
          <w:sz w:val="22"/>
          <w:szCs w:val="22"/>
          <w:lang w:val="en-GB"/>
        </w:rPr>
        <w:t xml:space="preserve"> to all Operations conducted on the Pooled </w:t>
      </w:r>
      <w:r>
        <w:rPr>
          <w:rFonts w:ascii="Arial" w:hAnsi="Arial" w:cs="Arial"/>
          <w:sz w:val="22"/>
          <w:szCs w:val="22"/>
          <w:lang w:val="en-GB"/>
        </w:rPr>
        <w:t>Well</w:t>
      </w:r>
      <w:r w:rsidRPr="00A31F14">
        <w:rPr>
          <w:rFonts w:ascii="Arial" w:hAnsi="Arial" w:cs="Arial"/>
          <w:sz w:val="22"/>
          <w:szCs w:val="22"/>
          <w:lang w:val="en-GB"/>
        </w:rPr>
        <w:t xml:space="preserve"> and the production of Pooled Substances therefrom.</w:t>
      </w:r>
    </w:p>
    <w:p w:rsidR="00D71934" w:rsidRPr="00F77C83" w:rsidRDefault="00D71934" w:rsidP="00F77C83">
      <w:pPr>
        <w:pStyle w:val="Heading2"/>
        <w:numPr>
          <w:ilvl w:val="0"/>
          <w:numId w:val="0"/>
        </w:numPr>
        <w:rPr>
          <w:rFonts w:ascii="Arial" w:hAnsi="Arial" w:cs="Arial"/>
          <w:i w:val="0"/>
          <w:sz w:val="22"/>
          <w:szCs w:val="22"/>
          <w:u w:val="single"/>
        </w:rPr>
      </w:pPr>
      <w:r>
        <w:rPr>
          <w:rFonts w:ascii="Arial" w:hAnsi="Arial" w:cs="Arial"/>
          <w:i w:val="0"/>
          <w:sz w:val="22"/>
          <w:szCs w:val="22"/>
        </w:rPr>
        <w:t>6.2</w:t>
      </w:r>
      <w:r>
        <w:rPr>
          <w:rFonts w:ascii="Arial" w:hAnsi="Arial" w:cs="Arial"/>
          <w:i w:val="0"/>
          <w:sz w:val="22"/>
          <w:szCs w:val="22"/>
        </w:rPr>
        <w:tab/>
      </w:r>
      <w:r w:rsidRPr="00F77C83">
        <w:rPr>
          <w:rFonts w:ascii="Arial" w:hAnsi="Arial" w:cs="Arial"/>
          <w:i w:val="0"/>
          <w:sz w:val="22"/>
          <w:szCs w:val="22"/>
          <w:u w:val="single"/>
        </w:rPr>
        <w:t xml:space="preserve">Appointment </w:t>
      </w:r>
      <w:proofErr w:type="gramStart"/>
      <w:r w:rsidRPr="00F77C83">
        <w:rPr>
          <w:rFonts w:ascii="Arial" w:hAnsi="Arial" w:cs="Arial"/>
          <w:i w:val="0"/>
          <w:sz w:val="22"/>
          <w:szCs w:val="22"/>
          <w:u w:val="single"/>
        </w:rPr>
        <w:t>Of</w:t>
      </w:r>
      <w:proofErr w:type="gramEnd"/>
      <w:r w:rsidRPr="00F77C83">
        <w:rPr>
          <w:rFonts w:ascii="Arial" w:hAnsi="Arial" w:cs="Arial"/>
          <w:i w:val="0"/>
          <w:sz w:val="22"/>
          <w:szCs w:val="22"/>
          <w:u w:val="single"/>
        </w:rPr>
        <w:t xml:space="preserve"> Initial Operator</w:t>
      </w:r>
    </w:p>
    <w:p w:rsidR="00D71934" w:rsidRPr="00A31F14" w:rsidRDefault="00D71934" w:rsidP="00D71934">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 xml:space="preserve">Subject to the provisions of this Head Agreement and the Operating Procedure, </w:t>
      </w:r>
      <w:r w:rsidRPr="00A31F14">
        <w:rPr>
          <w:rFonts w:ascii="Arial" w:hAnsi="Arial" w:cs="Arial"/>
          <w:color w:val="FF0000"/>
          <w:sz w:val="22"/>
          <w:szCs w:val="22"/>
          <w:lang w:val="en-GB"/>
        </w:rPr>
        <w:t>(blank)</w:t>
      </w:r>
      <w:r w:rsidRPr="00A31F14">
        <w:rPr>
          <w:rFonts w:ascii="Arial" w:hAnsi="Arial" w:cs="Arial"/>
          <w:b/>
          <w:color w:val="000000"/>
          <w:sz w:val="22"/>
          <w:szCs w:val="22"/>
          <w:lang w:val="en-GB"/>
        </w:rPr>
        <w:t xml:space="preserve"> </w:t>
      </w:r>
      <w:r w:rsidRPr="00A31F14">
        <w:rPr>
          <w:rFonts w:ascii="Arial" w:hAnsi="Arial" w:cs="Arial"/>
          <w:color w:val="000000"/>
          <w:sz w:val="22"/>
          <w:szCs w:val="22"/>
          <w:lang w:val="en-GB"/>
        </w:rPr>
        <w:t>a</w:t>
      </w:r>
      <w:r w:rsidRPr="00A31F14">
        <w:rPr>
          <w:rFonts w:ascii="Arial" w:hAnsi="Arial" w:cs="Arial"/>
          <w:sz w:val="22"/>
          <w:szCs w:val="22"/>
          <w:lang w:val="en-GB"/>
        </w:rPr>
        <w:t>ccepts the appointment of initial Operator and agrees to assume, as of the Effective Date, the duties, obligations and rights of the Operator under the Operating Procedure.</w:t>
      </w:r>
    </w:p>
    <w:p w:rsidR="00D71934" w:rsidRPr="00F77C83" w:rsidRDefault="00D71934" w:rsidP="00F77C83">
      <w:pPr>
        <w:pStyle w:val="Heading2"/>
        <w:numPr>
          <w:ilvl w:val="0"/>
          <w:numId w:val="0"/>
        </w:numPr>
        <w:rPr>
          <w:rFonts w:ascii="Arial" w:hAnsi="Arial" w:cs="Arial"/>
          <w:i w:val="0"/>
          <w:sz w:val="22"/>
          <w:szCs w:val="22"/>
          <w:u w:val="single"/>
        </w:rPr>
      </w:pPr>
      <w:r>
        <w:rPr>
          <w:rFonts w:ascii="Arial" w:hAnsi="Arial" w:cs="Arial"/>
          <w:i w:val="0"/>
          <w:sz w:val="22"/>
          <w:szCs w:val="22"/>
        </w:rPr>
        <w:t>6.3</w:t>
      </w:r>
      <w:r>
        <w:rPr>
          <w:rFonts w:ascii="Arial" w:hAnsi="Arial" w:cs="Arial"/>
          <w:i w:val="0"/>
          <w:sz w:val="22"/>
          <w:szCs w:val="22"/>
        </w:rPr>
        <w:tab/>
      </w:r>
      <w:r w:rsidRPr="00F77C83">
        <w:rPr>
          <w:rFonts w:ascii="Arial" w:hAnsi="Arial" w:cs="Arial"/>
          <w:i w:val="0"/>
          <w:sz w:val="22"/>
          <w:szCs w:val="22"/>
          <w:u w:val="single"/>
        </w:rPr>
        <w:t>Pad Site Sharing Agreement Required In Due Course</w:t>
      </w:r>
    </w:p>
    <w:p w:rsidR="00654F3E" w:rsidRPr="00A746DF" w:rsidRDefault="00D71934" w:rsidP="00E56DED">
      <w:pPr>
        <w:overflowPunct/>
        <w:autoSpaceDE/>
        <w:autoSpaceDN/>
        <w:adjustRightInd/>
        <w:spacing w:after="240"/>
        <w:ind w:left="720"/>
        <w:jc w:val="both"/>
        <w:textAlignment w:val="auto"/>
        <w:rPr>
          <w:rFonts w:ascii="Arial" w:hAnsi="Arial" w:cs="Arial"/>
          <w:sz w:val="22"/>
          <w:szCs w:val="22"/>
        </w:rPr>
      </w:pPr>
      <w:r w:rsidRPr="00A31F14">
        <w:rPr>
          <w:rFonts w:ascii="Arial" w:hAnsi="Arial" w:cs="Arial"/>
          <w:sz w:val="22"/>
          <w:szCs w:val="22"/>
          <w:lang w:val="en-GB"/>
        </w:rPr>
        <w:t xml:space="preserve">Insofar as there are any shared Well Pads serving </w:t>
      </w:r>
      <w:r>
        <w:rPr>
          <w:rFonts w:ascii="Arial" w:hAnsi="Arial" w:cs="Arial"/>
          <w:sz w:val="22"/>
          <w:szCs w:val="22"/>
          <w:lang w:val="en-GB"/>
        </w:rPr>
        <w:t>the Pooled Well</w:t>
      </w:r>
      <w:r w:rsidRPr="00A31F14">
        <w:rPr>
          <w:rFonts w:ascii="Arial" w:hAnsi="Arial" w:cs="Arial"/>
          <w:sz w:val="22"/>
          <w:szCs w:val="22"/>
          <w:lang w:val="en-GB"/>
        </w:rPr>
        <w:t xml:space="preserve"> and other wells not governed by this Agreement, the nature of the cost allocations, management of shared facilities and potential liability and indemnification obligations are such that it is the Parties’ intention that any such Well Pad shall ultimately be governed by a pad site sharing agreement using as a starting point the 2018 PJVA-CAPL Model Pad Site Sharing Agreement.</w:t>
      </w:r>
    </w:p>
    <w:p w:rsidR="00013DC3" w:rsidRDefault="00F77C83" w:rsidP="00013DC3">
      <w:pPr>
        <w:widowControl w:val="0"/>
        <w:numPr>
          <w:ilvl w:val="0"/>
          <w:numId w:val="1"/>
        </w:numPr>
        <w:tabs>
          <w:tab w:val="left" w:pos="360"/>
          <w:tab w:val="left" w:pos="540"/>
        </w:tabs>
        <w:rPr>
          <w:rFonts w:ascii="Arial" w:hAnsi="Arial" w:cs="Arial"/>
          <w:b/>
          <w:color w:val="FF0000"/>
          <w:sz w:val="22"/>
          <w:szCs w:val="22"/>
          <w:lang w:val="en-GB"/>
        </w:rPr>
      </w:pPr>
      <w:r>
        <w:rPr>
          <w:rFonts w:ascii="Arial" w:hAnsi="Arial" w:cs="Arial"/>
          <w:b/>
          <w:color w:val="FF0000"/>
          <w:sz w:val="22"/>
          <w:szCs w:val="22"/>
          <w:lang w:val="en-GB"/>
        </w:rPr>
        <w:tab/>
      </w:r>
      <w:r>
        <w:rPr>
          <w:rFonts w:ascii="Arial" w:hAnsi="Arial" w:cs="Arial"/>
          <w:b/>
          <w:color w:val="FF0000"/>
          <w:sz w:val="22"/>
          <w:szCs w:val="22"/>
          <w:lang w:val="en-GB"/>
        </w:rPr>
        <w:tab/>
      </w:r>
      <w:r w:rsidR="00013DC3" w:rsidRPr="00A746DF">
        <w:rPr>
          <w:rFonts w:ascii="Arial" w:hAnsi="Arial" w:cs="Arial"/>
          <w:b/>
          <w:color w:val="FF0000"/>
          <w:sz w:val="22"/>
          <w:szCs w:val="22"/>
          <w:lang w:val="en-GB"/>
        </w:rPr>
        <w:t>RIGHT OF FIRST REFUSAL (IF UNDERLYING AGREEMENT CONTAINS A ROFR)</w:t>
      </w:r>
    </w:p>
    <w:p w:rsidR="00E56DED" w:rsidRPr="00A746DF" w:rsidRDefault="00E56DED" w:rsidP="00E56DED">
      <w:pPr>
        <w:widowControl w:val="0"/>
        <w:tabs>
          <w:tab w:val="left" w:pos="360"/>
          <w:tab w:val="left" w:pos="540"/>
        </w:tabs>
        <w:ind w:left="360"/>
        <w:rPr>
          <w:rFonts w:ascii="Arial" w:hAnsi="Arial" w:cs="Arial"/>
          <w:b/>
          <w:color w:val="FF0000"/>
          <w:sz w:val="22"/>
          <w:szCs w:val="22"/>
          <w:lang w:val="en-GB"/>
        </w:rPr>
      </w:pPr>
    </w:p>
    <w:p w:rsidR="00013DC3" w:rsidRPr="00A746DF" w:rsidRDefault="00D71934" w:rsidP="00E56DED">
      <w:pPr>
        <w:overflowPunct/>
        <w:autoSpaceDE/>
        <w:autoSpaceDN/>
        <w:adjustRightInd/>
        <w:spacing w:after="240"/>
        <w:ind w:left="720"/>
        <w:jc w:val="both"/>
        <w:textAlignment w:val="auto"/>
        <w:rPr>
          <w:rFonts w:ascii="Arial" w:hAnsi="Arial" w:cs="Arial"/>
          <w:b/>
          <w:sz w:val="22"/>
          <w:szCs w:val="22"/>
          <w:lang w:val="en-GB"/>
        </w:rPr>
      </w:pPr>
      <w:r w:rsidRPr="00E56DED">
        <w:rPr>
          <w:rFonts w:ascii="Arial" w:hAnsi="Arial" w:cs="Arial"/>
          <w:color w:val="FF0000"/>
          <w:sz w:val="22"/>
          <w:szCs w:val="22"/>
          <w:lang w:val="en-GB"/>
        </w:rPr>
        <w:t xml:space="preserve">[Parties in underlying agreement with ROFR] agree that, notwithstanding any provision to the contrary in this Agreement, the right of first refusal in the [description of underlying agreement, including name, date, and parties] continues to apply with respect to the Pre-Pooled Interests in the applicable lands those Parties have contributed to the Pooled Lands under this Agreement. </w:t>
      </w:r>
    </w:p>
    <w:p w:rsidR="00013DC3" w:rsidRPr="00A746DF" w:rsidRDefault="00F77C83" w:rsidP="00B44AE5">
      <w:pPr>
        <w:keepNext/>
        <w:numPr>
          <w:ilvl w:val="0"/>
          <w:numId w:val="1"/>
        </w:numPr>
        <w:tabs>
          <w:tab w:val="left" w:pos="360"/>
          <w:tab w:val="left" w:pos="540"/>
        </w:tabs>
        <w:rPr>
          <w:rFonts w:ascii="Arial" w:hAnsi="Arial" w:cs="Arial"/>
          <w:b/>
          <w:i/>
          <w:spacing w:val="-3"/>
          <w:sz w:val="22"/>
          <w:szCs w:val="22"/>
        </w:rPr>
      </w:pPr>
      <w:r>
        <w:rPr>
          <w:rFonts w:ascii="Arial" w:hAnsi="Arial" w:cs="Arial"/>
          <w:b/>
          <w:sz w:val="22"/>
          <w:szCs w:val="22"/>
          <w:lang w:val="en-GB"/>
        </w:rPr>
        <w:lastRenderedPageBreak/>
        <w:tab/>
      </w:r>
      <w:r>
        <w:rPr>
          <w:rFonts w:ascii="Arial" w:hAnsi="Arial" w:cs="Arial"/>
          <w:b/>
          <w:sz w:val="22"/>
          <w:szCs w:val="22"/>
          <w:lang w:val="en-GB"/>
        </w:rPr>
        <w:tab/>
      </w:r>
      <w:r w:rsidR="00013DC3" w:rsidRPr="00A746DF">
        <w:rPr>
          <w:rFonts w:ascii="Arial" w:hAnsi="Arial" w:cs="Arial"/>
          <w:b/>
          <w:sz w:val="22"/>
          <w:szCs w:val="22"/>
          <w:lang w:val="en-GB"/>
        </w:rPr>
        <w:t xml:space="preserve">INSURANCE </w:t>
      </w:r>
      <w:r w:rsidR="00013DC3" w:rsidRPr="00A746DF">
        <w:rPr>
          <w:rFonts w:ascii="Arial" w:hAnsi="Arial" w:cs="Arial"/>
          <w:b/>
          <w:color w:val="FF0000"/>
          <w:sz w:val="22"/>
          <w:szCs w:val="22"/>
          <w:lang w:val="en-GB"/>
        </w:rPr>
        <w:t xml:space="preserve">  </w:t>
      </w:r>
    </w:p>
    <w:p w:rsidR="00847BF6" w:rsidRPr="00F77C83" w:rsidRDefault="00847BF6" w:rsidP="00B44AE5">
      <w:pPr>
        <w:pStyle w:val="Heading2"/>
        <w:numPr>
          <w:ilvl w:val="0"/>
          <w:numId w:val="0"/>
        </w:numPr>
        <w:rPr>
          <w:rFonts w:ascii="Arial" w:hAnsi="Arial" w:cs="Arial"/>
          <w:i w:val="0"/>
          <w:sz w:val="22"/>
          <w:szCs w:val="22"/>
          <w:u w:val="single"/>
        </w:rPr>
      </w:pPr>
      <w:r w:rsidRPr="00C943AD">
        <w:rPr>
          <w:rFonts w:ascii="Arial" w:hAnsi="Arial" w:cs="Arial"/>
          <w:i w:val="0"/>
          <w:sz w:val="22"/>
          <w:szCs w:val="22"/>
        </w:rPr>
        <w:t>8.1</w:t>
      </w:r>
      <w:r w:rsidRPr="00C943AD">
        <w:rPr>
          <w:rFonts w:ascii="Arial" w:hAnsi="Arial" w:cs="Arial"/>
          <w:i w:val="0"/>
          <w:sz w:val="22"/>
          <w:szCs w:val="22"/>
        </w:rPr>
        <w:tab/>
      </w:r>
      <w:r w:rsidRPr="00F77C83">
        <w:rPr>
          <w:rFonts w:ascii="Arial" w:hAnsi="Arial" w:cs="Arial"/>
          <w:i w:val="0"/>
          <w:sz w:val="22"/>
          <w:szCs w:val="22"/>
          <w:u w:val="single"/>
        </w:rPr>
        <w:t xml:space="preserve">Requirement </w:t>
      </w:r>
      <w:proofErr w:type="gramStart"/>
      <w:r w:rsidRPr="00F77C83">
        <w:rPr>
          <w:rFonts w:ascii="Arial" w:hAnsi="Arial" w:cs="Arial"/>
          <w:i w:val="0"/>
          <w:sz w:val="22"/>
          <w:szCs w:val="22"/>
          <w:u w:val="single"/>
        </w:rPr>
        <w:t>To</w:t>
      </w:r>
      <w:proofErr w:type="gramEnd"/>
      <w:r w:rsidRPr="00F77C83">
        <w:rPr>
          <w:rFonts w:ascii="Arial" w:hAnsi="Arial" w:cs="Arial"/>
          <w:i w:val="0"/>
          <w:sz w:val="22"/>
          <w:szCs w:val="22"/>
          <w:u w:val="single"/>
        </w:rPr>
        <w:t xml:space="preserve"> Carry Additional Insurance</w:t>
      </w:r>
    </w:p>
    <w:p w:rsidR="00847BF6" w:rsidRPr="004C0016" w:rsidRDefault="00847BF6" w:rsidP="00B44AE5">
      <w:pPr>
        <w:keepNext/>
        <w:overflowPunct/>
        <w:autoSpaceDE/>
        <w:autoSpaceDN/>
        <w:adjustRightInd/>
        <w:spacing w:after="240"/>
        <w:ind w:left="720"/>
        <w:jc w:val="both"/>
        <w:textAlignment w:val="auto"/>
        <w:rPr>
          <w:rFonts w:ascii="Arial" w:hAnsi="Arial" w:cs="Arial"/>
          <w:sz w:val="22"/>
          <w:szCs w:val="22"/>
          <w:lang w:val="en-GB"/>
        </w:rPr>
      </w:pPr>
      <w:r w:rsidRPr="004C0016">
        <w:rPr>
          <w:rFonts w:ascii="Arial" w:hAnsi="Arial" w:cs="Arial"/>
          <w:sz w:val="22"/>
          <w:szCs w:val="22"/>
          <w:lang w:val="en-GB"/>
        </w:rPr>
        <w:t xml:space="preserve">Each Participating Party </w:t>
      </w:r>
      <w:r>
        <w:rPr>
          <w:rFonts w:ascii="Arial" w:hAnsi="Arial" w:cs="Arial"/>
          <w:sz w:val="22"/>
          <w:szCs w:val="22"/>
          <w:lang w:val="en-GB"/>
        </w:rPr>
        <w:t>shall</w:t>
      </w:r>
      <w:r w:rsidRPr="004C0016">
        <w:rPr>
          <w:rFonts w:ascii="Arial" w:hAnsi="Arial" w:cs="Arial"/>
          <w:sz w:val="22"/>
          <w:szCs w:val="22"/>
          <w:lang w:val="en-GB"/>
        </w:rPr>
        <w:t xml:space="preserve">, in addition to the insurance provisions of the Operating Procedure, carry independently, but in proportion to its Participating Interest in the particular Operation under the Operating Procedure </w:t>
      </w:r>
      <w:r w:rsidR="00F77C83" w:rsidRPr="00C326E0">
        <w:rPr>
          <w:rFonts w:ascii="Arial" w:hAnsi="Arial" w:cs="Arial"/>
          <w:color w:val="FF0000"/>
          <w:sz w:val="22"/>
          <w:szCs w:val="22"/>
        </w:rPr>
        <w:t>[</w:t>
      </w:r>
      <w:r w:rsidR="00F77C83">
        <w:rPr>
          <w:rFonts w:ascii="Arial" w:hAnsi="Arial" w:cs="Arial"/>
          <w:color w:val="FF0000"/>
          <w:sz w:val="22"/>
          <w:szCs w:val="22"/>
        </w:rPr>
        <w:t>Replace the introduction of this Clause with the following</w:t>
      </w:r>
      <w:r w:rsidR="00F77C83" w:rsidRPr="00C326E0">
        <w:rPr>
          <w:rFonts w:ascii="Arial" w:hAnsi="Arial" w:cs="Arial"/>
          <w:color w:val="FF0000"/>
          <w:sz w:val="22"/>
          <w:szCs w:val="22"/>
        </w:rPr>
        <w:t xml:space="preserve"> if the Operator carries </w:t>
      </w:r>
      <w:r w:rsidR="00F77C83">
        <w:rPr>
          <w:rFonts w:ascii="Arial" w:hAnsi="Arial" w:cs="Arial"/>
          <w:color w:val="FF0000"/>
          <w:sz w:val="22"/>
          <w:szCs w:val="22"/>
        </w:rPr>
        <w:t xml:space="preserve">this additional </w:t>
      </w:r>
      <w:r w:rsidR="00F77C83" w:rsidRPr="00C326E0">
        <w:rPr>
          <w:rFonts w:ascii="Arial" w:hAnsi="Arial" w:cs="Arial"/>
          <w:color w:val="FF0000"/>
          <w:sz w:val="22"/>
          <w:szCs w:val="22"/>
        </w:rPr>
        <w:t>insurance on behalf of the Parties</w:t>
      </w:r>
      <w:r w:rsidR="00F77C83">
        <w:rPr>
          <w:rFonts w:ascii="Arial" w:hAnsi="Arial" w:cs="Arial"/>
          <w:color w:val="FF0000"/>
          <w:sz w:val="22"/>
          <w:szCs w:val="22"/>
        </w:rPr>
        <w:t>:</w:t>
      </w:r>
      <w:r w:rsidR="00F77C83" w:rsidRPr="00C326E0">
        <w:rPr>
          <w:rFonts w:ascii="Arial" w:hAnsi="Arial" w:cs="Arial"/>
          <w:color w:val="FF0000"/>
          <w:sz w:val="22"/>
          <w:szCs w:val="22"/>
        </w:rPr>
        <w:t xml:space="preserve"> The Operator, in addition to the insurance provisions of the Operating Procedure, </w:t>
      </w:r>
      <w:r w:rsidR="00F77C83">
        <w:rPr>
          <w:rFonts w:ascii="Arial" w:hAnsi="Arial" w:cs="Arial"/>
          <w:color w:val="FF0000"/>
          <w:sz w:val="22"/>
          <w:szCs w:val="22"/>
        </w:rPr>
        <w:t>shall</w:t>
      </w:r>
      <w:r w:rsidR="00F77C83" w:rsidRPr="00C326E0">
        <w:rPr>
          <w:rFonts w:ascii="Arial" w:hAnsi="Arial" w:cs="Arial"/>
          <w:color w:val="FF0000"/>
          <w:sz w:val="22"/>
          <w:szCs w:val="22"/>
        </w:rPr>
        <w:t xml:space="preserve"> carry for the Joint Account</w:t>
      </w:r>
      <w:r w:rsidR="00F77C83">
        <w:rPr>
          <w:rFonts w:ascii="Arial" w:hAnsi="Arial" w:cs="Arial"/>
          <w:color w:val="FF0000"/>
          <w:sz w:val="22"/>
          <w:szCs w:val="22"/>
        </w:rPr>
        <w:t>]</w:t>
      </w:r>
      <w:r w:rsidRPr="004C0016">
        <w:rPr>
          <w:rFonts w:ascii="Arial" w:hAnsi="Arial" w:cs="Arial"/>
          <w:sz w:val="22"/>
          <w:szCs w:val="22"/>
          <w:lang w:val="en-GB"/>
        </w:rPr>
        <w:t>:</w:t>
      </w:r>
    </w:p>
    <w:p w:rsidR="00847BF6" w:rsidRPr="004C0016" w:rsidRDefault="00847BF6" w:rsidP="00847BF6">
      <w:pPr>
        <w:numPr>
          <w:ilvl w:val="2"/>
          <w:numId w:val="15"/>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“Control of Well Insurance” with a limit of liability for its respective Participating Interest share of at least $[</w:t>
      </w:r>
      <w:r w:rsidRPr="004C0016">
        <w:rPr>
          <w:rFonts w:ascii="Arial" w:hAnsi="Arial" w:cs="Arial"/>
          <w:sz w:val="22"/>
          <w:szCs w:val="22"/>
          <w:lang w:val="en-GB"/>
        </w:rPr>
        <w:sym w:font="Symbol" w:char="F0B7"/>
      </w:r>
      <w:r w:rsidRPr="004C0016">
        <w:rPr>
          <w:rFonts w:ascii="Arial" w:hAnsi="Arial" w:cs="Arial"/>
          <w:sz w:val="22"/>
          <w:szCs w:val="22"/>
          <w:lang w:val="en-GB"/>
        </w:rPr>
        <w:t xml:space="preserve">],000,000.00 (based on a 100% Participating Interest); and </w:t>
      </w:r>
    </w:p>
    <w:p w:rsidR="00847BF6" w:rsidRPr="004C0016" w:rsidRDefault="00847BF6" w:rsidP="00847BF6">
      <w:pPr>
        <w:numPr>
          <w:ilvl w:val="2"/>
          <w:numId w:val="15"/>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“Comprehensive General Liability Insurance” with a limit of liability for its respective Participating Interest share of at least $[</w:t>
      </w:r>
      <w:r w:rsidRPr="004C0016">
        <w:rPr>
          <w:rFonts w:ascii="Arial" w:hAnsi="Arial" w:cs="Arial"/>
          <w:sz w:val="22"/>
          <w:szCs w:val="22"/>
          <w:lang w:val="en-GB"/>
        </w:rPr>
        <w:sym w:font="Symbol" w:char="F0B7"/>
      </w:r>
      <w:r w:rsidRPr="004C0016">
        <w:rPr>
          <w:rFonts w:ascii="Arial" w:hAnsi="Arial" w:cs="Arial"/>
          <w:sz w:val="22"/>
          <w:szCs w:val="22"/>
          <w:lang w:val="en-GB"/>
        </w:rPr>
        <w:t>],000,000.00 (based on a 100% Participating Interest), provided that this coverage may be arranged using “General Liability” and “Excess/Umbrella” coverage in combination.</w:t>
      </w:r>
    </w:p>
    <w:p w:rsidR="00847BF6" w:rsidRPr="00F77C83" w:rsidRDefault="00847BF6" w:rsidP="00F77C83">
      <w:pPr>
        <w:pStyle w:val="Heading2"/>
        <w:numPr>
          <w:ilvl w:val="0"/>
          <w:numId w:val="0"/>
        </w:numPr>
        <w:rPr>
          <w:rFonts w:ascii="Arial" w:hAnsi="Arial" w:cs="Arial"/>
          <w:i w:val="0"/>
          <w:sz w:val="22"/>
          <w:szCs w:val="22"/>
          <w:u w:val="single"/>
        </w:rPr>
      </w:pPr>
      <w:r w:rsidRPr="00C943AD">
        <w:rPr>
          <w:rFonts w:ascii="Arial" w:hAnsi="Arial" w:cs="Arial"/>
          <w:i w:val="0"/>
          <w:sz w:val="22"/>
          <w:szCs w:val="22"/>
        </w:rPr>
        <w:t>8.2</w:t>
      </w:r>
      <w:r w:rsidRPr="00C943AD">
        <w:rPr>
          <w:rFonts w:ascii="Arial" w:hAnsi="Arial" w:cs="Arial"/>
          <w:i w:val="0"/>
          <w:sz w:val="22"/>
          <w:szCs w:val="22"/>
        </w:rPr>
        <w:tab/>
      </w:r>
      <w:r w:rsidRPr="00F77C83">
        <w:rPr>
          <w:rFonts w:ascii="Arial" w:hAnsi="Arial" w:cs="Arial"/>
          <w:i w:val="0"/>
          <w:sz w:val="22"/>
          <w:szCs w:val="22"/>
          <w:u w:val="single"/>
        </w:rPr>
        <w:t xml:space="preserve">Evidence </w:t>
      </w:r>
      <w:proofErr w:type="gramStart"/>
      <w:r w:rsidRPr="00F77C83">
        <w:rPr>
          <w:rFonts w:ascii="Arial" w:hAnsi="Arial" w:cs="Arial"/>
          <w:i w:val="0"/>
          <w:sz w:val="22"/>
          <w:szCs w:val="22"/>
          <w:u w:val="single"/>
        </w:rPr>
        <w:t>Of</w:t>
      </w:r>
      <w:proofErr w:type="gramEnd"/>
      <w:r w:rsidRPr="00F77C83">
        <w:rPr>
          <w:rFonts w:ascii="Arial" w:hAnsi="Arial" w:cs="Arial"/>
          <w:i w:val="0"/>
          <w:sz w:val="22"/>
          <w:szCs w:val="22"/>
          <w:u w:val="single"/>
        </w:rPr>
        <w:t xml:space="preserve"> Additional Insurance</w:t>
      </w:r>
    </w:p>
    <w:p w:rsidR="00847BF6" w:rsidRPr="00C943AD" w:rsidRDefault="00847BF6" w:rsidP="00847BF6">
      <w:pPr>
        <w:overflowPunct/>
        <w:autoSpaceDE/>
        <w:autoSpaceDN/>
        <w:adjustRightInd/>
        <w:spacing w:after="240"/>
        <w:ind w:left="720"/>
        <w:jc w:val="both"/>
        <w:textAlignment w:val="auto"/>
        <w:rPr>
          <w:rFonts w:ascii="Arial" w:hAnsi="Arial" w:cs="Arial"/>
          <w:spacing w:val="-3"/>
          <w:sz w:val="22"/>
          <w:szCs w:val="22"/>
          <w:lang w:val="en-GB"/>
        </w:rPr>
      </w:pPr>
      <w:r w:rsidRPr="004C0016">
        <w:rPr>
          <w:rFonts w:ascii="Arial" w:hAnsi="Arial" w:cs="Arial"/>
          <w:sz w:val="22"/>
          <w:szCs w:val="22"/>
          <w:lang w:val="en-GB"/>
        </w:rPr>
        <w:t xml:space="preserve">In addition to the Operator’s obligations pursuant to Clause 3.11 of the Operating Procedure, each Party </w:t>
      </w:r>
      <w:r>
        <w:rPr>
          <w:rFonts w:ascii="Arial" w:hAnsi="Arial" w:cs="Arial"/>
          <w:sz w:val="22"/>
          <w:szCs w:val="22"/>
          <w:lang w:val="en-GB"/>
        </w:rPr>
        <w:t>shall</w:t>
      </w:r>
      <w:r w:rsidRPr="004C0016">
        <w:rPr>
          <w:rFonts w:ascii="Arial" w:hAnsi="Arial" w:cs="Arial"/>
          <w:sz w:val="22"/>
          <w:szCs w:val="22"/>
          <w:lang w:val="en-GB"/>
        </w:rPr>
        <w:t>, upon request by any other Party, provide evidence of the following required coverage:</w:t>
      </w:r>
    </w:p>
    <w:p w:rsidR="00847BF6" w:rsidRPr="004C0016" w:rsidRDefault="00847BF6" w:rsidP="00847BF6">
      <w:pPr>
        <w:numPr>
          <w:ilvl w:val="2"/>
          <w:numId w:val="16"/>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with respect to “Control of Well Insurance”: control of well; underground blowout; cost of re-drilling/extra expense; seepage, pollution and clean up; deliberate well firing; care custody and control; and evacuation coverage; and</w:t>
      </w:r>
    </w:p>
    <w:p w:rsidR="00013DC3" w:rsidRPr="00847BF6" w:rsidRDefault="00847BF6" w:rsidP="00847BF6">
      <w:pPr>
        <w:keepLines/>
        <w:numPr>
          <w:ilvl w:val="2"/>
          <w:numId w:val="16"/>
        </w:numPr>
        <w:suppressAutoHyphens/>
        <w:overflowPunct/>
        <w:autoSpaceDE/>
        <w:autoSpaceDN/>
        <w:adjustRightInd/>
        <w:spacing w:after="240"/>
        <w:jc w:val="both"/>
        <w:textAlignment w:val="auto"/>
        <w:outlineLvl w:val="2"/>
        <w:rPr>
          <w:rFonts w:ascii="Arial" w:hAnsi="Arial" w:cs="Arial"/>
          <w:spacing w:val="-3"/>
          <w:sz w:val="22"/>
          <w:szCs w:val="22"/>
        </w:rPr>
      </w:pPr>
      <w:proofErr w:type="gramStart"/>
      <w:r w:rsidRPr="00847BF6">
        <w:rPr>
          <w:rFonts w:ascii="Arial" w:hAnsi="Arial" w:cs="Arial"/>
          <w:sz w:val="22"/>
          <w:szCs w:val="22"/>
          <w:lang w:val="en-GB"/>
        </w:rPr>
        <w:t>with</w:t>
      </w:r>
      <w:proofErr w:type="gramEnd"/>
      <w:r w:rsidRPr="00847BF6">
        <w:rPr>
          <w:rFonts w:ascii="Arial" w:hAnsi="Arial" w:cs="Arial"/>
          <w:sz w:val="22"/>
          <w:szCs w:val="22"/>
          <w:lang w:val="en-GB"/>
        </w:rPr>
        <w:t xml:space="preserve"> respect to “Comprehensive General Liability Insurance”: pollution liability; contractual liability; tortious liability; contractor’s protective liability; and products and completed operations liability. </w:t>
      </w:r>
    </w:p>
    <w:p w:rsidR="00116086" w:rsidRPr="00A746DF" w:rsidRDefault="00F77C83" w:rsidP="00116086">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116086" w:rsidRPr="00A746DF">
        <w:rPr>
          <w:rFonts w:ascii="Arial" w:hAnsi="Arial" w:cs="Arial"/>
          <w:b/>
          <w:sz w:val="22"/>
          <w:szCs w:val="22"/>
          <w:lang w:val="en-GB"/>
        </w:rPr>
        <w:t>TERMINATION</w:t>
      </w:r>
    </w:p>
    <w:p w:rsidR="00847BF6" w:rsidRPr="00F77C83" w:rsidRDefault="00847BF6" w:rsidP="00F77C83">
      <w:pPr>
        <w:pStyle w:val="Heading2"/>
        <w:numPr>
          <w:ilvl w:val="0"/>
          <w:numId w:val="0"/>
        </w:numPr>
        <w:rPr>
          <w:rFonts w:ascii="Arial" w:hAnsi="Arial" w:cs="Arial"/>
          <w:i w:val="0"/>
          <w:sz w:val="22"/>
          <w:szCs w:val="22"/>
          <w:u w:val="single"/>
        </w:rPr>
      </w:pPr>
      <w:r w:rsidRPr="00C943AD">
        <w:rPr>
          <w:rFonts w:ascii="Arial" w:hAnsi="Arial" w:cs="Arial"/>
          <w:i w:val="0"/>
          <w:sz w:val="22"/>
          <w:szCs w:val="22"/>
        </w:rPr>
        <w:t>9.1</w:t>
      </w:r>
      <w:r w:rsidRPr="00C943AD">
        <w:rPr>
          <w:rFonts w:ascii="Arial" w:hAnsi="Arial" w:cs="Arial"/>
          <w:i w:val="0"/>
          <w:sz w:val="22"/>
          <w:szCs w:val="22"/>
        </w:rPr>
        <w:tab/>
      </w:r>
      <w:r w:rsidRPr="00F77C83">
        <w:rPr>
          <w:rFonts w:ascii="Arial" w:hAnsi="Arial" w:cs="Arial"/>
          <w:i w:val="0"/>
          <w:sz w:val="22"/>
          <w:szCs w:val="22"/>
          <w:u w:val="single"/>
        </w:rPr>
        <w:t>Termination If Initial Well Not Commenced</w:t>
      </w:r>
    </w:p>
    <w:p w:rsidR="00847BF6" w:rsidRPr="000A4EFC" w:rsidRDefault="00847BF6" w:rsidP="00847BF6">
      <w:pPr>
        <w:pStyle w:val="Heading2Para"/>
        <w:rPr>
          <w:rFonts w:ascii="Arial" w:eastAsia="Arial Unicode MS" w:hAnsi="Arial" w:cs="Arial"/>
          <w:b/>
          <w:i/>
          <w:color w:val="FF0000"/>
          <w:sz w:val="22"/>
          <w:szCs w:val="22"/>
        </w:rPr>
      </w:pPr>
      <w:r>
        <w:rPr>
          <w:rFonts w:ascii="Arial" w:hAnsi="Arial" w:cs="Arial"/>
          <w:sz w:val="22"/>
          <w:szCs w:val="22"/>
        </w:rPr>
        <w:t>T</w:t>
      </w:r>
      <w:r w:rsidRPr="000A4EFC">
        <w:rPr>
          <w:rFonts w:ascii="Arial" w:hAnsi="Arial" w:cs="Arial"/>
          <w:sz w:val="22"/>
          <w:szCs w:val="22"/>
        </w:rPr>
        <w:t xml:space="preserve">his Agreement shall terminate if the </w:t>
      </w:r>
      <w:r>
        <w:rPr>
          <w:rFonts w:ascii="Arial" w:hAnsi="Arial" w:cs="Arial"/>
          <w:sz w:val="22"/>
          <w:szCs w:val="22"/>
        </w:rPr>
        <w:t>Pooled</w:t>
      </w:r>
      <w:r w:rsidRPr="000A4EFC">
        <w:rPr>
          <w:rFonts w:ascii="Arial" w:hAnsi="Arial" w:cs="Arial"/>
          <w:sz w:val="22"/>
          <w:szCs w:val="22"/>
        </w:rPr>
        <w:t xml:space="preserve"> Well is not </w:t>
      </w:r>
      <w:proofErr w:type="gramStart"/>
      <w:r w:rsidRPr="000A4EFC">
        <w:rPr>
          <w:rFonts w:ascii="Arial" w:hAnsi="Arial" w:cs="Arial"/>
          <w:sz w:val="22"/>
          <w:szCs w:val="22"/>
        </w:rPr>
        <w:t>Commenced</w:t>
      </w:r>
      <w:proofErr w:type="gramEnd"/>
      <w:r w:rsidRPr="000A4EFC">
        <w:rPr>
          <w:rFonts w:ascii="Arial" w:hAnsi="Arial" w:cs="Arial"/>
          <w:sz w:val="22"/>
          <w:szCs w:val="22"/>
        </w:rPr>
        <w:t xml:space="preserve"> on or before the Obligation Date, provided that this does not release any Party from its responsibility for any obligations that had accrued to it on or before the Oblig</w:t>
      </w:r>
      <w:r>
        <w:rPr>
          <w:rFonts w:ascii="Arial" w:hAnsi="Arial" w:cs="Arial"/>
          <w:sz w:val="22"/>
          <w:szCs w:val="22"/>
        </w:rPr>
        <w:t>ation Date hereunder, including</w:t>
      </w:r>
      <w:r w:rsidRPr="000A4EFC">
        <w:rPr>
          <w:rFonts w:ascii="Arial" w:hAnsi="Arial" w:cs="Arial"/>
          <w:sz w:val="22"/>
          <w:szCs w:val="22"/>
        </w:rPr>
        <w:t xml:space="preserve"> any obligation to pay amounts owing hereunder.</w:t>
      </w:r>
    </w:p>
    <w:p w:rsidR="00847BF6" w:rsidRPr="00F77C83" w:rsidRDefault="00847BF6" w:rsidP="00F77C83">
      <w:pPr>
        <w:pStyle w:val="Heading2"/>
        <w:numPr>
          <w:ilvl w:val="0"/>
          <w:numId w:val="0"/>
        </w:numPr>
        <w:rPr>
          <w:rFonts w:ascii="Arial" w:hAnsi="Arial" w:cs="Arial"/>
          <w:i w:val="0"/>
          <w:sz w:val="22"/>
          <w:szCs w:val="22"/>
          <w:u w:val="single"/>
        </w:rPr>
      </w:pPr>
      <w:r w:rsidRPr="00C943AD">
        <w:rPr>
          <w:rFonts w:ascii="Arial" w:hAnsi="Arial" w:cs="Arial"/>
          <w:i w:val="0"/>
          <w:sz w:val="22"/>
          <w:szCs w:val="22"/>
        </w:rPr>
        <w:t>9.2</w:t>
      </w:r>
      <w:r w:rsidRPr="00C943AD">
        <w:rPr>
          <w:rFonts w:ascii="Arial" w:hAnsi="Arial" w:cs="Arial"/>
          <w:i w:val="0"/>
          <w:sz w:val="22"/>
          <w:szCs w:val="22"/>
        </w:rPr>
        <w:tab/>
      </w:r>
      <w:r w:rsidRPr="00F77C83">
        <w:rPr>
          <w:rFonts w:ascii="Arial" w:hAnsi="Arial" w:cs="Arial"/>
          <w:i w:val="0"/>
          <w:sz w:val="22"/>
          <w:szCs w:val="22"/>
          <w:u w:val="single"/>
        </w:rPr>
        <w:t xml:space="preserve">Termination </w:t>
      </w:r>
      <w:proofErr w:type="gramStart"/>
      <w:r w:rsidRPr="00F77C83">
        <w:rPr>
          <w:rFonts w:ascii="Arial" w:hAnsi="Arial" w:cs="Arial"/>
          <w:i w:val="0"/>
          <w:sz w:val="22"/>
          <w:szCs w:val="22"/>
          <w:u w:val="single"/>
        </w:rPr>
        <w:t>On</w:t>
      </w:r>
      <w:proofErr w:type="gramEnd"/>
      <w:r w:rsidRPr="00F77C83">
        <w:rPr>
          <w:rFonts w:ascii="Arial" w:hAnsi="Arial" w:cs="Arial"/>
          <w:i w:val="0"/>
          <w:sz w:val="22"/>
          <w:szCs w:val="22"/>
          <w:u w:val="single"/>
        </w:rPr>
        <w:t xml:space="preserve"> Abandonment Of Wells</w:t>
      </w:r>
    </w:p>
    <w:p w:rsidR="00847BF6" w:rsidRPr="000A4EFC" w:rsidRDefault="00847BF6" w:rsidP="00847BF6">
      <w:pPr>
        <w:pStyle w:val="Heading2Para"/>
        <w:rPr>
          <w:rFonts w:ascii="Arial" w:eastAsia="Arial Unicode MS" w:hAnsi="Arial" w:cs="Arial"/>
          <w:sz w:val="22"/>
          <w:szCs w:val="22"/>
        </w:rPr>
      </w:pPr>
      <w:r w:rsidRPr="000A4EFC">
        <w:rPr>
          <w:rFonts w:ascii="Arial" w:hAnsi="Arial" w:cs="Arial"/>
          <w:sz w:val="22"/>
          <w:szCs w:val="22"/>
        </w:rPr>
        <w:t xml:space="preserve">Subject to the preceding Clause of this Head Agreement and Clause 1.14 of the Operating Procedure, this Agreement shall terminate with respect to the Pooled Lands and the associated Pooled Substances when the </w:t>
      </w:r>
      <w:r>
        <w:rPr>
          <w:rFonts w:ascii="Arial" w:hAnsi="Arial" w:cs="Arial"/>
          <w:sz w:val="22"/>
          <w:szCs w:val="22"/>
        </w:rPr>
        <w:t>Pooled Well</w:t>
      </w:r>
      <w:r w:rsidRPr="000A4EFC">
        <w:rPr>
          <w:rFonts w:ascii="Arial" w:hAnsi="Arial" w:cs="Arial"/>
          <w:sz w:val="22"/>
          <w:szCs w:val="22"/>
        </w:rPr>
        <w:t xml:space="preserve"> is Abandoned, provided that this termination shall not affect any residual obligations respecting Operations or other activities conducted or required to be conducted hereunder, including reclamation or future remediation of the affected surface rights and payment of any amounts owing hereunder.  For the purposes of this Clause, insofar as </w:t>
      </w:r>
      <w:r>
        <w:rPr>
          <w:rFonts w:ascii="Arial" w:hAnsi="Arial" w:cs="Arial"/>
          <w:sz w:val="22"/>
          <w:szCs w:val="22"/>
        </w:rPr>
        <w:t>the Pooled Well</w:t>
      </w:r>
      <w:r w:rsidRPr="000A4EFC">
        <w:rPr>
          <w:rFonts w:ascii="Arial" w:hAnsi="Arial" w:cs="Arial"/>
          <w:sz w:val="22"/>
          <w:szCs w:val="22"/>
        </w:rPr>
        <w:t xml:space="preserve"> is used for operations outside the Pooled Lands due to the application of Article 12.00 of the Operating Procedure, that wellbore shall no longer be governed by this Agreement. </w:t>
      </w:r>
    </w:p>
    <w:p w:rsidR="00847BF6" w:rsidRPr="00F77C83" w:rsidRDefault="00847BF6" w:rsidP="00F77C83">
      <w:pPr>
        <w:pStyle w:val="Heading2"/>
        <w:numPr>
          <w:ilvl w:val="0"/>
          <w:numId w:val="0"/>
        </w:numPr>
        <w:rPr>
          <w:rFonts w:ascii="Arial" w:hAnsi="Arial" w:cs="Arial"/>
          <w:i w:val="0"/>
          <w:sz w:val="22"/>
          <w:szCs w:val="22"/>
          <w:u w:val="single"/>
        </w:rPr>
      </w:pPr>
      <w:r w:rsidRPr="00C943AD">
        <w:rPr>
          <w:rFonts w:ascii="Arial" w:hAnsi="Arial" w:cs="Arial"/>
          <w:i w:val="0"/>
          <w:sz w:val="22"/>
          <w:szCs w:val="22"/>
        </w:rPr>
        <w:lastRenderedPageBreak/>
        <w:t>9</w:t>
      </w:r>
      <w:r>
        <w:rPr>
          <w:rFonts w:ascii="Arial" w:hAnsi="Arial" w:cs="Arial"/>
          <w:i w:val="0"/>
          <w:sz w:val="22"/>
          <w:szCs w:val="22"/>
        </w:rPr>
        <w:t>.3</w:t>
      </w:r>
      <w:r w:rsidRPr="00C943AD">
        <w:rPr>
          <w:rFonts w:ascii="Arial" w:hAnsi="Arial" w:cs="Arial"/>
          <w:i w:val="0"/>
          <w:sz w:val="22"/>
          <w:szCs w:val="22"/>
        </w:rPr>
        <w:tab/>
      </w:r>
      <w:r w:rsidRPr="00F77C83">
        <w:rPr>
          <w:rFonts w:ascii="Arial" w:hAnsi="Arial" w:cs="Arial"/>
          <w:i w:val="0"/>
          <w:sz w:val="22"/>
          <w:szCs w:val="22"/>
          <w:u w:val="single"/>
        </w:rPr>
        <w:t xml:space="preserve">Reversion </w:t>
      </w:r>
      <w:proofErr w:type="gramStart"/>
      <w:r w:rsidRPr="00F77C83">
        <w:rPr>
          <w:rFonts w:ascii="Arial" w:hAnsi="Arial" w:cs="Arial"/>
          <w:i w:val="0"/>
          <w:sz w:val="22"/>
          <w:szCs w:val="22"/>
          <w:u w:val="single"/>
        </w:rPr>
        <w:t>To</w:t>
      </w:r>
      <w:proofErr w:type="gramEnd"/>
      <w:r w:rsidRPr="00F77C83">
        <w:rPr>
          <w:rFonts w:ascii="Arial" w:hAnsi="Arial" w:cs="Arial"/>
          <w:i w:val="0"/>
          <w:sz w:val="22"/>
          <w:szCs w:val="22"/>
          <w:u w:val="single"/>
        </w:rPr>
        <w:t xml:space="preserve"> Pre-Pooled Interests Following Termination</w:t>
      </w:r>
    </w:p>
    <w:p w:rsidR="00847BF6" w:rsidRPr="00A746DF" w:rsidRDefault="00847BF6" w:rsidP="00847BF6">
      <w:pPr>
        <w:pStyle w:val="Heading2Para"/>
        <w:rPr>
          <w:rFonts w:ascii="Arial" w:hAnsi="Arial" w:cs="Arial"/>
          <w:sz w:val="22"/>
          <w:szCs w:val="22"/>
        </w:rPr>
      </w:pPr>
      <w:r w:rsidRPr="00C943AD">
        <w:rPr>
          <w:rFonts w:ascii="Arial" w:hAnsi="Arial" w:cs="Arial"/>
          <w:sz w:val="22"/>
          <w:szCs w:val="22"/>
        </w:rPr>
        <w:t>Upon termination of this Agreement with respect to the Pooled Lands in accordance with Clause 9.1</w:t>
      </w:r>
      <w:r>
        <w:rPr>
          <w:rFonts w:ascii="Arial" w:hAnsi="Arial" w:cs="Arial"/>
          <w:sz w:val="22"/>
          <w:szCs w:val="22"/>
        </w:rPr>
        <w:t xml:space="preserve"> or</w:t>
      </w:r>
      <w:r w:rsidRPr="00C943AD">
        <w:rPr>
          <w:rFonts w:ascii="Arial" w:hAnsi="Arial" w:cs="Arial"/>
          <w:sz w:val="22"/>
          <w:szCs w:val="22"/>
        </w:rPr>
        <w:t xml:space="preserve"> Clause 9.2 of this Head Agreement or Clause 1.14 of the Operating Procedure, and, insofar as the Title Documents remain in effect for the Pooled Lands at that time, </w:t>
      </w:r>
      <w:r w:rsidRPr="000A4EFC">
        <w:rPr>
          <w:rFonts w:ascii="Arial" w:hAnsi="Arial" w:cs="Arial"/>
          <w:sz w:val="22"/>
          <w:szCs w:val="22"/>
        </w:rPr>
        <w:t>the applicable Parties shall thereupon hold the applicable former Pooled Lands in the proportions of their respective Pre-Pooled Interests under any relevant agreement that consequently applies between them for those rights</w:t>
      </w:r>
      <w:r w:rsidRPr="00847BF6">
        <w:rPr>
          <w:rFonts w:ascii="Arial" w:hAnsi="Arial" w:cs="Arial"/>
          <w:sz w:val="22"/>
          <w:szCs w:val="22"/>
        </w:rPr>
        <w:t xml:space="preserve">.  </w:t>
      </w:r>
      <w:r w:rsidRPr="000A4EFC">
        <w:rPr>
          <w:rFonts w:ascii="Arial" w:hAnsi="Arial" w:cs="Arial"/>
          <w:sz w:val="22"/>
          <w:szCs w:val="22"/>
        </w:rPr>
        <w:t>I</w:t>
      </w:r>
      <w:r w:rsidRPr="00847BF6">
        <w:rPr>
          <w:rFonts w:ascii="Arial" w:hAnsi="Arial" w:cs="Arial"/>
          <w:sz w:val="22"/>
          <w:szCs w:val="22"/>
        </w:rPr>
        <w:t xml:space="preserve">nsofar as the Parties or their interests are different with respect to the original Pre-Pooled Interests, the distribution shall be to the applicable successors in interest with respect to the applicable Pre-Pooled Interests.  </w:t>
      </w:r>
    </w:p>
    <w:p w:rsidR="00116086" w:rsidRPr="00A746DF" w:rsidRDefault="00F77C83" w:rsidP="00116086">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sidR="00116086" w:rsidRPr="00A746DF">
        <w:rPr>
          <w:rFonts w:ascii="Arial" w:hAnsi="Arial" w:cs="Arial"/>
          <w:b/>
          <w:sz w:val="22"/>
          <w:szCs w:val="22"/>
          <w:lang w:val="en-GB"/>
        </w:rPr>
        <w:t>OTHER OPERATIONS AND RESERVED FORMATIONS</w:t>
      </w:r>
    </w:p>
    <w:p w:rsidR="00B53608" w:rsidRPr="00F77C83" w:rsidRDefault="00B53608" w:rsidP="00F77C83">
      <w:pPr>
        <w:pStyle w:val="Heading2"/>
        <w:numPr>
          <w:ilvl w:val="0"/>
          <w:numId w:val="0"/>
        </w:numPr>
        <w:rPr>
          <w:rFonts w:ascii="Arial" w:hAnsi="Arial" w:cs="Arial"/>
          <w:i w:val="0"/>
          <w:sz w:val="22"/>
          <w:szCs w:val="22"/>
          <w:u w:val="single"/>
        </w:rPr>
      </w:pPr>
      <w:r w:rsidRPr="00C943AD">
        <w:rPr>
          <w:rFonts w:ascii="Arial" w:hAnsi="Arial" w:cs="Arial"/>
          <w:i w:val="0"/>
          <w:sz w:val="22"/>
          <w:szCs w:val="22"/>
        </w:rPr>
        <w:t>10.1</w:t>
      </w:r>
      <w:r w:rsidRPr="00C943AD">
        <w:rPr>
          <w:rFonts w:ascii="Arial" w:hAnsi="Arial" w:cs="Arial"/>
          <w:i w:val="0"/>
          <w:sz w:val="22"/>
          <w:szCs w:val="22"/>
        </w:rPr>
        <w:tab/>
      </w:r>
      <w:r w:rsidRPr="00F77C83">
        <w:rPr>
          <w:rFonts w:ascii="Arial" w:hAnsi="Arial" w:cs="Arial"/>
          <w:i w:val="0"/>
          <w:sz w:val="22"/>
          <w:szCs w:val="22"/>
          <w:u w:val="single"/>
        </w:rPr>
        <w:t xml:space="preserve">Right </w:t>
      </w:r>
      <w:proofErr w:type="gramStart"/>
      <w:r w:rsidRPr="00F77C83">
        <w:rPr>
          <w:rFonts w:ascii="Arial" w:hAnsi="Arial" w:cs="Arial"/>
          <w:i w:val="0"/>
          <w:sz w:val="22"/>
          <w:szCs w:val="22"/>
          <w:u w:val="single"/>
        </w:rPr>
        <w:t>To</w:t>
      </w:r>
      <w:proofErr w:type="gramEnd"/>
      <w:r w:rsidRPr="00F77C83">
        <w:rPr>
          <w:rFonts w:ascii="Arial" w:hAnsi="Arial" w:cs="Arial"/>
          <w:i w:val="0"/>
          <w:sz w:val="22"/>
          <w:szCs w:val="22"/>
          <w:u w:val="single"/>
        </w:rPr>
        <w:t xml:space="preserve"> Conduct Operations In Reserved Formations</w:t>
      </w:r>
    </w:p>
    <w:p w:rsidR="00B53608" w:rsidRPr="00C943AD" w:rsidRDefault="00F77C83" w:rsidP="00B53608">
      <w:pPr>
        <w:pStyle w:val="Heading2Para"/>
        <w:rPr>
          <w:rFonts w:ascii="Arial" w:hAnsi="Arial" w:cs="Arial"/>
          <w:sz w:val="22"/>
          <w:szCs w:val="22"/>
        </w:rPr>
      </w:pPr>
      <w:r>
        <w:rPr>
          <w:rFonts w:ascii="Arial" w:hAnsi="Arial" w:cs="Arial"/>
          <w:sz w:val="22"/>
          <w:szCs w:val="22"/>
        </w:rPr>
        <w:t>Notwithstanding any other provision contained in this Agreement, e</w:t>
      </w:r>
      <w:r w:rsidR="00B53608" w:rsidRPr="00C943AD">
        <w:rPr>
          <w:rFonts w:ascii="Arial" w:hAnsi="Arial" w:cs="Arial"/>
          <w:sz w:val="22"/>
          <w:szCs w:val="22"/>
        </w:rPr>
        <w:t xml:space="preserve">ach Party </w:t>
      </w:r>
      <w:r w:rsidR="00B53608">
        <w:rPr>
          <w:rFonts w:ascii="Arial" w:hAnsi="Arial" w:cs="Arial"/>
          <w:sz w:val="22"/>
          <w:szCs w:val="22"/>
        </w:rPr>
        <w:t>shall</w:t>
      </w:r>
      <w:r w:rsidR="00B53608" w:rsidRPr="00C943AD">
        <w:rPr>
          <w:rFonts w:ascii="Arial" w:hAnsi="Arial" w:cs="Arial"/>
          <w:sz w:val="22"/>
          <w:szCs w:val="22"/>
        </w:rPr>
        <w:t xml:space="preserve"> have the right to drill a well to explore and develop any of its Reserved Formations and to produce or otherwise carry on other operations with respect to its Reserved Formations.  That Party </w:t>
      </w:r>
      <w:r w:rsidR="00B53608">
        <w:rPr>
          <w:rFonts w:ascii="Arial" w:hAnsi="Arial" w:cs="Arial"/>
          <w:sz w:val="22"/>
          <w:szCs w:val="22"/>
        </w:rPr>
        <w:t>shall</w:t>
      </w:r>
      <w:r w:rsidR="00B53608" w:rsidRPr="00C943AD">
        <w:rPr>
          <w:rFonts w:ascii="Arial" w:hAnsi="Arial" w:cs="Arial"/>
          <w:sz w:val="22"/>
          <w:szCs w:val="22"/>
        </w:rPr>
        <w:t xml:space="preserve"> conduct any other such operations with respect to the Reserved Formations in a manner that </w:t>
      </w:r>
      <w:r w:rsidR="00825076">
        <w:rPr>
          <w:rFonts w:ascii="Arial" w:hAnsi="Arial" w:cs="Arial"/>
          <w:sz w:val="22"/>
          <w:szCs w:val="22"/>
        </w:rPr>
        <w:t>shall</w:t>
      </w:r>
      <w:r w:rsidR="00B53608" w:rsidRPr="00C943AD">
        <w:rPr>
          <w:rFonts w:ascii="Arial" w:hAnsi="Arial" w:cs="Arial"/>
          <w:sz w:val="22"/>
          <w:szCs w:val="22"/>
        </w:rPr>
        <w:t xml:space="preserve"> not interfere with Operations on the Pooled Lands.</w:t>
      </w:r>
    </w:p>
    <w:p w:rsidR="00B53608" w:rsidRPr="00F77C83" w:rsidRDefault="00B53608" w:rsidP="00F77C83">
      <w:pPr>
        <w:pStyle w:val="Heading2"/>
        <w:numPr>
          <w:ilvl w:val="0"/>
          <w:numId w:val="0"/>
        </w:numPr>
        <w:rPr>
          <w:rFonts w:ascii="Arial" w:hAnsi="Arial" w:cs="Arial"/>
          <w:i w:val="0"/>
          <w:sz w:val="22"/>
          <w:szCs w:val="22"/>
          <w:u w:val="single"/>
        </w:rPr>
      </w:pPr>
      <w:r w:rsidRPr="00C943AD">
        <w:rPr>
          <w:rFonts w:ascii="Arial" w:hAnsi="Arial" w:cs="Arial"/>
          <w:i w:val="0"/>
          <w:sz w:val="22"/>
          <w:szCs w:val="22"/>
        </w:rPr>
        <w:t>10.2</w:t>
      </w:r>
      <w:r w:rsidRPr="00C943AD">
        <w:rPr>
          <w:rFonts w:ascii="Arial" w:hAnsi="Arial" w:cs="Arial"/>
          <w:i w:val="0"/>
          <w:sz w:val="22"/>
          <w:szCs w:val="22"/>
        </w:rPr>
        <w:tab/>
      </w:r>
      <w:r w:rsidRPr="00F77C83">
        <w:rPr>
          <w:rFonts w:ascii="Arial" w:hAnsi="Arial" w:cs="Arial"/>
          <w:i w:val="0"/>
          <w:sz w:val="22"/>
          <w:szCs w:val="22"/>
          <w:u w:val="single"/>
        </w:rPr>
        <w:t xml:space="preserve">Responsibility </w:t>
      </w:r>
      <w:proofErr w:type="gramStart"/>
      <w:r w:rsidRPr="00F77C83">
        <w:rPr>
          <w:rFonts w:ascii="Arial" w:hAnsi="Arial" w:cs="Arial"/>
          <w:i w:val="0"/>
          <w:sz w:val="22"/>
          <w:szCs w:val="22"/>
          <w:u w:val="single"/>
        </w:rPr>
        <w:t>For</w:t>
      </w:r>
      <w:proofErr w:type="gramEnd"/>
      <w:r w:rsidRPr="00F77C83">
        <w:rPr>
          <w:rFonts w:ascii="Arial" w:hAnsi="Arial" w:cs="Arial"/>
          <w:i w:val="0"/>
          <w:sz w:val="22"/>
          <w:szCs w:val="22"/>
          <w:u w:val="single"/>
        </w:rPr>
        <w:t xml:space="preserve"> Operations In Reserved Formations</w:t>
      </w:r>
    </w:p>
    <w:p w:rsidR="00B53608" w:rsidRPr="00C943AD" w:rsidRDefault="00B53608" w:rsidP="00B53608">
      <w:pPr>
        <w:numPr>
          <w:ilvl w:val="2"/>
          <w:numId w:val="17"/>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Any Party carrying on operations with respect to its Reserved Formations under the preceding Clause </w:t>
      </w:r>
      <w:r>
        <w:rPr>
          <w:rFonts w:ascii="Arial" w:hAnsi="Arial" w:cs="Arial"/>
          <w:sz w:val="22"/>
          <w:szCs w:val="22"/>
          <w:lang w:val="en-GB"/>
        </w:rPr>
        <w:t>shall</w:t>
      </w:r>
      <w:r w:rsidRPr="00C943AD">
        <w:rPr>
          <w:rFonts w:ascii="Arial" w:hAnsi="Arial" w:cs="Arial"/>
          <w:sz w:val="22"/>
          <w:szCs w:val="22"/>
          <w:lang w:val="en-GB"/>
        </w:rPr>
        <w:t>:</w:t>
      </w:r>
    </w:p>
    <w:p w:rsidR="00B53608" w:rsidRPr="00C943AD" w:rsidRDefault="00B53608" w:rsidP="00473D50">
      <w:pPr>
        <w:numPr>
          <w:ilvl w:val="0"/>
          <w:numId w:val="9"/>
        </w:numPr>
        <w:ind w:left="2160" w:hanging="720"/>
        <w:jc w:val="both"/>
        <w:rPr>
          <w:rFonts w:ascii="Arial" w:hAnsi="Arial" w:cs="Arial"/>
          <w:sz w:val="22"/>
          <w:szCs w:val="22"/>
          <w:lang w:val="en-GB"/>
        </w:rPr>
      </w:pPr>
      <w:r w:rsidRPr="00C943AD">
        <w:rPr>
          <w:rFonts w:ascii="Arial" w:hAnsi="Arial" w:cs="Arial"/>
          <w:sz w:val="22"/>
          <w:szCs w:val="22"/>
          <w:lang w:val="en-GB"/>
        </w:rPr>
        <w:t>be liable to the other Parties for all losses, costs, damages and expenses whatsoever which they may suffer, sustain, pay or incur by reason of any matter or thing arising out of or in any way attributable to or connected with those other operations; and</w:t>
      </w:r>
    </w:p>
    <w:p w:rsidR="00B53608" w:rsidRPr="00C943AD" w:rsidRDefault="00B53608" w:rsidP="00473D50">
      <w:pPr>
        <w:ind w:left="2160" w:hanging="720"/>
        <w:jc w:val="both"/>
        <w:rPr>
          <w:rFonts w:ascii="Arial" w:hAnsi="Arial" w:cs="Arial"/>
          <w:sz w:val="22"/>
          <w:szCs w:val="22"/>
          <w:lang w:val="en-GB"/>
        </w:rPr>
      </w:pPr>
    </w:p>
    <w:p w:rsidR="00B53608" w:rsidRPr="00C943AD" w:rsidRDefault="00B53608" w:rsidP="00473D50">
      <w:pPr>
        <w:numPr>
          <w:ilvl w:val="0"/>
          <w:numId w:val="9"/>
        </w:numPr>
        <w:ind w:left="2160" w:hanging="720"/>
        <w:jc w:val="both"/>
        <w:rPr>
          <w:rFonts w:ascii="Arial" w:hAnsi="Arial" w:cs="Arial"/>
          <w:sz w:val="22"/>
          <w:szCs w:val="22"/>
          <w:lang w:val="en-GB"/>
        </w:rPr>
      </w:pPr>
      <w:r w:rsidRPr="00C943AD">
        <w:rPr>
          <w:rFonts w:ascii="Arial" w:hAnsi="Arial" w:cs="Arial"/>
          <w:sz w:val="22"/>
          <w:szCs w:val="22"/>
          <w:lang w:val="en-GB"/>
        </w:rPr>
        <w:t>indemnify, defend and save th</w:t>
      </w:r>
      <w:r w:rsidR="00F77C83">
        <w:rPr>
          <w:rFonts w:ascii="Arial" w:hAnsi="Arial" w:cs="Arial"/>
          <w:sz w:val="22"/>
          <w:szCs w:val="22"/>
          <w:lang w:val="en-GB"/>
        </w:rPr>
        <w:t>os</w:t>
      </w:r>
      <w:r w:rsidRPr="00C943AD">
        <w:rPr>
          <w:rFonts w:ascii="Arial" w:hAnsi="Arial" w:cs="Arial"/>
          <w:sz w:val="22"/>
          <w:szCs w:val="22"/>
          <w:lang w:val="en-GB"/>
        </w:rPr>
        <w:t>e other Parties harmless from and against all claims, liabilities, actions, causes of action, proceedings, demands, losses, costs, damages and expenses whatsoever which may be brought against or suffered by th</w:t>
      </w:r>
      <w:r w:rsidR="00F77C83">
        <w:rPr>
          <w:rFonts w:ascii="Arial" w:hAnsi="Arial" w:cs="Arial"/>
          <w:sz w:val="22"/>
          <w:szCs w:val="22"/>
          <w:lang w:val="en-GB"/>
        </w:rPr>
        <w:t>os</w:t>
      </w:r>
      <w:r w:rsidRPr="00C943AD">
        <w:rPr>
          <w:rFonts w:ascii="Arial" w:hAnsi="Arial" w:cs="Arial"/>
          <w:sz w:val="22"/>
          <w:szCs w:val="22"/>
          <w:lang w:val="en-GB"/>
        </w:rPr>
        <w:t>e other Parties, or which they may suffer, sustain, pay or incur</w:t>
      </w:r>
      <w:r>
        <w:rPr>
          <w:rFonts w:ascii="Arial" w:hAnsi="Arial" w:cs="Arial"/>
          <w:sz w:val="22"/>
          <w:szCs w:val="22"/>
        </w:rPr>
        <w:t xml:space="preserve"> in their capacity as Pooled Interest owners of the Pooled Lands,</w:t>
      </w:r>
      <w:r w:rsidRPr="00C943AD">
        <w:rPr>
          <w:rFonts w:ascii="Arial" w:hAnsi="Arial" w:cs="Arial"/>
          <w:sz w:val="22"/>
          <w:szCs w:val="22"/>
          <w:lang w:val="en-GB"/>
        </w:rPr>
        <w:t xml:space="preserve"> by reason of any matter or thing arising out of or in any way attributable to or connected with those other operations.</w:t>
      </w:r>
    </w:p>
    <w:p w:rsidR="00B53608" w:rsidRDefault="00B53608" w:rsidP="00B53608">
      <w:pPr>
        <w:overflowPunct/>
        <w:autoSpaceDE/>
        <w:autoSpaceDN/>
        <w:adjustRightInd/>
        <w:ind w:left="1440"/>
        <w:jc w:val="both"/>
        <w:textAlignment w:val="auto"/>
        <w:outlineLvl w:val="2"/>
        <w:rPr>
          <w:rFonts w:ascii="Arial" w:hAnsi="Arial" w:cs="Arial"/>
          <w:sz w:val="22"/>
          <w:szCs w:val="22"/>
          <w:lang w:val="en-GB"/>
        </w:rPr>
      </w:pPr>
    </w:p>
    <w:p w:rsidR="00B53608" w:rsidRPr="003427F2" w:rsidRDefault="00B53608" w:rsidP="003427F2">
      <w:pPr>
        <w:numPr>
          <w:ilvl w:val="2"/>
          <w:numId w:val="17"/>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Notwithstanding the preceding Subclause (a), there </w:t>
      </w:r>
      <w:r>
        <w:rPr>
          <w:rFonts w:ascii="Arial" w:hAnsi="Arial" w:cs="Arial"/>
          <w:sz w:val="22"/>
          <w:szCs w:val="22"/>
          <w:lang w:val="en-GB"/>
        </w:rPr>
        <w:t>shall</w:t>
      </w:r>
      <w:r w:rsidRPr="00C943AD">
        <w:rPr>
          <w:rFonts w:ascii="Arial" w:hAnsi="Arial" w:cs="Arial"/>
          <w:sz w:val="22"/>
          <w:szCs w:val="22"/>
          <w:lang w:val="en-GB"/>
        </w:rPr>
        <w:t xml:space="preserve"> be no liability of one Party to another for consequential, indirect, punitive or exemplary damages, including, but not limited to, loss</w:t>
      </w:r>
      <w:r w:rsidR="003427F2">
        <w:rPr>
          <w:rFonts w:ascii="Arial" w:hAnsi="Arial" w:cs="Arial"/>
          <w:sz w:val="22"/>
          <w:szCs w:val="22"/>
          <w:lang w:val="en-GB"/>
        </w:rPr>
        <w:t xml:space="preserve"> of profits, loss of opportunity,</w:t>
      </w:r>
      <w:r w:rsidRPr="00C943AD">
        <w:rPr>
          <w:rFonts w:ascii="Arial" w:hAnsi="Arial" w:cs="Arial"/>
          <w:sz w:val="22"/>
          <w:szCs w:val="22"/>
          <w:lang w:val="en-GB"/>
        </w:rPr>
        <w:t xml:space="preserve"> opportunity costs</w:t>
      </w:r>
      <w:r w:rsidR="003427F2">
        <w:rPr>
          <w:rFonts w:ascii="Arial" w:hAnsi="Arial" w:cs="Arial"/>
          <w:sz w:val="22"/>
          <w:szCs w:val="22"/>
          <w:lang w:val="en-GB"/>
        </w:rPr>
        <w:t>, reservoir or formation damage, the inability to produce Petroleum Substances or a delay in their production, except insofar as the damaged Party is legally determined to be responsible for any such damages suffered by a third party</w:t>
      </w:r>
      <w:r w:rsidR="003427F2" w:rsidRPr="00C943AD">
        <w:rPr>
          <w:rFonts w:ascii="Arial" w:hAnsi="Arial" w:cs="Arial"/>
          <w:sz w:val="22"/>
          <w:szCs w:val="22"/>
          <w:lang w:val="en-GB"/>
        </w:rPr>
        <w:t>.</w:t>
      </w:r>
    </w:p>
    <w:p w:rsidR="00B53608" w:rsidRPr="003427F2" w:rsidRDefault="00B53608" w:rsidP="003427F2">
      <w:pPr>
        <w:pStyle w:val="Heading2"/>
        <w:numPr>
          <w:ilvl w:val="0"/>
          <w:numId w:val="0"/>
        </w:numPr>
        <w:rPr>
          <w:rFonts w:ascii="Arial" w:hAnsi="Arial" w:cs="Arial"/>
          <w:i w:val="0"/>
          <w:sz w:val="22"/>
          <w:szCs w:val="22"/>
          <w:u w:val="single"/>
        </w:rPr>
      </w:pPr>
      <w:r w:rsidRPr="00C943AD">
        <w:rPr>
          <w:rFonts w:ascii="Arial" w:hAnsi="Arial" w:cs="Arial"/>
          <w:i w:val="0"/>
          <w:sz w:val="22"/>
          <w:szCs w:val="22"/>
        </w:rPr>
        <w:t>10.3</w:t>
      </w:r>
      <w:r w:rsidRPr="00C943AD">
        <w:rPr>
          <w:rFonts w:ascii="Arial" w:hAnsi="Arial" w:cs="Arial"/>
          <w:i w:val="0"/>
          <w:sz w:val="22"/>
          <w:szCs w:val="22"/>
        </w:rPr>
        <w:tab/>
      </w:r>
      <w:r w:rsidRPr="003427F2">
        <w:rPr>
          <w:rFonts w:ascii="Arial" w:hAnsi="Arial" w:cs="Arial"/>
          <w:i w:val="0"/>
          <w:sz w:val="22"/>
          <w:szCs w:val="22"/>
          <w:u w:val="single"/>
        </w:rPr>
        <w:t xml:space="preserve">Responsibility </w:t>
      </w:r>
      <w:proofErr w:type="gramStart"/>
      <w:r w:rsidRPr="003427F2">
        <w:rPr>
          <w:rFonts w:ascii="Arial" w:hAnsi="Arial" w:cs="Arial"/>
          <w:i w:val="0"/>
          <w:sz w:val="22"/>
          <w:szCs w:val="22"/>
          <w:u w:val="single"/>
        </w:rPr>
        <w:t>For</w:t>
      </w:r>
      <w:proofErr w:type="gramEnd"/>
      <w:r w:rsidRPr="003427F2">
        <w:rPr>
          <w:rFonts w:ascii="Arial" w:hAnsi="Arial" w:cs="Arial"/>
          <w:i w:val="0"/>
          <w:sz w:val="22"/>
          <w:szCs w:val="22"/>
          <w:u w:val="single"/>
        </w:rPr>
        <w:t xml:space="preserve"> Operations In Pooled Lands</w:t>
      </w:r>
    </w:p>
    <w:p w:rsidR="00B53608" w:rsidRPr="00C943AD" w:rsidRDefault="00B53608" w:rsidP="00B53608">
      <w:pPr>
        <w:pStyle w:val="Heading2Para"/>
        <w:rPr>
          <w:rFonts w:ascii="Arial" w:hAnsi="Arial" w:cs="Arial"/>
          <w:sz w:val="22"/>
          <w:szCs w:val="22"/>
        </w:rPr>
      </w:pPr>
      <w:r w:rsidRPr="00C943AD">
        <w:rPr>
          <w:rFonts w:ascii="Arial" w:hAnsi="Arial" w:cs="Arial"/>
          <w:sz w:val="22"/>
          <w:szCs w:val="22"/>
        </w:rPr>
        <w:t xml:space="preserve">The provisions of the preceding Clause </w:t>
      </w:r>
      <w:r>
        <w:rPr>
          <w:rFonts w:ascii="Arial" w:hAnsi="Arial" w:cs="Arial"/>
          <w:sz w:val="22"/>
          <w:szCs w:val="22"/>
        </w:rPr>
        <w:t>shall</w:t>
      </w:r>
      <w:r w:rsidRPr="00C943AD">
        <w:rPr>
          <w:rFonts w:ascii="Arial" w:hAnsi="Arial" w:cs="Arial"/>
          <w:sz w:val="22"/>
          <w:szCs w:val="22"/>
        </w:rPr>
        <w:t xml:space="preserve"> apply, mutatis mutandis, to the Parties’ Operations, activities and obligations with respect to the Pooled Lands relative to the Reserved Formations.</w:t>
      </w:r>
    </w:p>
    <w:p w:rsidR="00654F3E" w:rsidRPr="00A746DF" w:rsidRDefault="003427F2" w:rsidP="00B44AE5">
      <w:pPr>
        <w:keepNext/>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lastRenderedPageBreak/>
        <w:tab/>
      </w:r>
      <w:r w:rsidR="00654F3E" w:rsidRPr="00A746DF">
        <w:rPr>
          <w:rFonts w:ascii="Arial" w:hAnsi="Arial" w:cs="Arial"/>
          <w:b/>
          <w:sz w:val="22"/>
          <w:szCs w:val="22"/>
          <w:lang w:val="en-GB"/>
        </w:rPr>
        <w:t>G</w:t>
      </w:r>
      <w:r w:rsidR="00C27FDE" w:rsidRPr="00A746DF">
        <w:rPr>
          <w:rFonts w:ascii="Arial" w:hAnsi="Arial" w:cs="Arial"/>
          <w:b/>
          <w:sz w:val="22"/>
          <w:szCs w:val="22"/>
          <w:lang w:val="en-GB"/>
        </w:rPr>
        <w:t>OODS AND SERVICES TAX</w:t>
      </w:r>
    </w:p>
    <w:p w:rsidR="00B53608" w:rsidRPr="003427F2" w:rsidRDefault="00B53608" w:rsidP="00B44AE5">
      <w:pPr>
        <w:pStyle w:val="Heading2"/>
        <w:numPr>
          <w:ilvl w:val="0"/>
          <w:numId w:val="0"/>
        </w:numPr>
        <w:rPr>
          <w:rFonts w:ascii="Arial" w:hAnsi="Arial" w:cs="Arial"/>
          <w:i w:val="0"/>
          <w:sz w:val="22"/>
          <w:szCs w:val="22"/>
          <w:u w:val="single"/>
        </w:rPr>
      </w:pPr>
      <w:r w:rsidRPr="00C943AD">
        <w:rPr>
          <w:rFonts w:ascii="Arial" w:hAnsi="Arial" w:cs="Arial"/>
          <w:i w:val="0"/>
          <w:sz w:val="22"/>
          <w:szCs w:val="22"/>
        </w:rPr>
        <w:t>11.1</w:t>
      </w:r>
      <w:r w:rsidRPr="00C943AD">
        <w:rPr>
          <w:rFonts w:ascii="Arial" w:hAnsi="Arial" w:cs="Arial"/>
          <w:i w:val="0"/>
          <w:sz w:val="22"/>
          <w:szCs w:val="22"/>
        </w:rPr>
        <w:tab/>
      </w:r>
      <w:r w:rsidRPr="003427F2">
        <w:rPr>
          <w:rFonts w:ascii="Arial" w:hAnsi="Arial" w:cs="Arial"/>
          <w:i w:val="0"/>
          <w:sz w:val="22"/>
          <w:szCs w:val="22"/>
          <w:u w:val="single"/>
        </w:rPr>
        <w:t xml:space="preserve">Joint Election </w:t>
      </w:r>
      <w:proofErr w:type="gramStart"/>
      <w:r w:rsidRPr="003427F2">
        <w:rPr>
          <w:rFonts w:ascii="Arial" w:hAnsi="Arial" w:cs="Arial"/>
          <w:i w:val="0"/>
          <w:sz w:val="22"/>
          <w:szCs w:val="22"/>
          <w:u w:val="single"/>
        </w:rPr>
        <w:t>For</w:t>
      </w:r>
      <w:proofErr w:type="gramEnd"/>
      <w:r w:rsidRPr="003427F2">
        <w:rPr>
          <w:rFonts w:ascii="Arial" w:hAnsi="Arial" w:cs="Arial"/>
          <w:i w:val="0"/>
          <w:sz w:val="22"/>
          <w:szCs w:val="22"/>
          <w:u w:val="single"/>
        </w:rPr>
        <w:t xml:space="preserve"> Refundable Taxes</w:t>
      </w:r>
    </w:p>
    <w:p w:rsidR="00B53608" w:rsidRPr="00C943AD" w:rsidRDefault="00B53608" w:rsidP="00B44AE5">
      <w:pPr>
        <w:pStyle w:val="Heading2Para"/>
        <w:keepNext/>
        <w:rPr>
          <w:rFonts w:ascii="Arial" w:hAnsi="Arial" w:cs="Arial"/>
          <w:sz w:val="22"/>
          <w:szCs w:val="22"/>
        </w:rPr>
      </w:pPr>
      <w:r w:rsidRPr="00C943AD">
        <w:rPr>
          <w:rFonts w:ascii="Arial" w:hAnsi="Arial" w:cs="Arial"/>
          <w:sz w:val="22"/>
          <w:szCs w:val="22"/>
        </w:rPr>
        <w:t xml:space="preserve">Effective as of the Effective Date, the Parties elect jointly to have the Operator or any successor to the initial Operator, account for any refundable taxes in the nature of value added tax, goods and services tax or other sales taxes in the course of any joint venture activity attributable to the electing participants pursuant to Subsection 273(1) of the Excise Tax Act or other applicable Regulations. </w:t>
      </w:r>
    </w:p>
    <w:p w:rsidR="00B53608" w:rsidRPr="003427F2" w:rsidRDefault="00B53608" w:rsidP="003427F2">
      <w:pPr>
        <w:pStyle w:val="Heading2"/>
        <w:numPr>
          <w:ilvl w:val="0"/>
          <w:numId w:val="0"/>
        </w:numPr>
        <w:rPr>
          <w:rFonts w:ascii="Arial" w:hAnsi="Arial" w:cs="Arial"/>
          <w:i w:val="0"/>
          <w:sz w:val="22"/>
          <w:szCs w:val="22"/>
          <w:u w:val="single"/>
        </w:rPr>
      </w:pPr>
      <w:r w:rsidRPr="00C943AD">
        <w:rPr>
          <w:rFonts w:ascii="Arial" w:hAnsi="Arial" w:cs="Arial"/>
          <w:i w:val="0"/>
          <w:sz w:val="22"/>
          <w:szCs w:val="22"/>
        </w:rPr>
        <w:t>11.2</w:t>
      </w:r>
      <w:r w:rsidRPr="00C943AD">
        <w:rPr>
          <w:rFonts w:ascii="Arial" w:hAnsi="Arial" w:cs="Arial"/>
          <w:i w:val="0"/>
          <w:sz w:val="22"/>
          <w:szCs w:val="22"/>
        </w:rPr>
        <w:tab/>
      </w:r>
      <w:r w:rsidRPr="003427F2">
        <w:rPr>
          <w:rFonts w:ascii="Arial" w:hAnsi="Arial" w:cs="Arial"/>
          <w:i w:val="0"/>
          <w:sz w:val="22"/>
          <w:szCs w:val="22"/>
          <w:u w:val="single"/>
        </w:rPr>
        <w:t xml:space="preserve">Authority With Respect To Refundable Taxes </w:t>
      </w:r>
      <w:proofErr w:type="gramStart"/>
      <w:r w:rsidRPr="003427F2">
        <w:rPr>
          <w:rFonts w:ascii="Arial" w:hAnsi="Arial" w:cs="Arial"/>
          <w:i w:val="0"/>
          <w:sz w:val="22"/>
          <w:szCs w:val="22"/>
          <w:u w:val="single"/>
        </w:rPr>
        <w:t>And</w:t>
      </w:r>
      <w:proofErr w:type="gramEnd"/>
      <w:r w:rsidRPr="003427F2">
        <w:rPr>
          <w:rFonts w:ascii="Arial" w:hAnsi="Arial" w:cs="Arial"/>
          <w:i w:val="0"/>
          <w:sz w:val="22"/>
          <w:szCs w:val="22"/>
          <w:u w:val="single"/>
        </w:rPr>
        <w:t xml:space="preserve"> Marketing Arrangements</w:t>
      </w:r>
    </w:p>
    <w:p w:rsidR="00B53608" w:rsidRPr="00C943AD" w:rsidRDefault="00B53608" w:rsidP="00B53608">
      <w:pPr>
        <w:pStyle w:val="Heading2Para"/>
        <w:rPr>
          <w:rFonts w:ascii="Arial" w:hAnsi="Arial" w:cs="Arial"/>
          <w:sz w:val="22"/>
          <w:szCs w:val="22"/>
        </w:rPr>
      </w:pPr>
      <w:r w:rsidRPr="00C943AD">
        <w:rPr>
          <w:rFonts w:ascii="Arial" w:hAnsi="Arial" w:cs="Arial"/>
          <w:sz w:val="22"/>
          <w:szCs w:val="22"/>
        </w:rPr>
        <w:t xml:space="preserve">For the purposes of Subsection 273(1) of the Excise Tax Act or other applicable Regulations imposing refundable taxes in the nature of value added tax, goods and services tax or other sales taxes, the authority granted under this Agreement with respect to the handling of any refundable taxes by the Operator also covers any marketing arrangements between the Operator and any other Parties under which the Operator agrees to market production of Petroleum Substances on behalf of any such other Parties. </w:t>
      </w:r>
    </w:p>
    <w:p w:rsidR="00654F3E" w:rsidRPr="00A746DF" w:rsidRDefault="0047407C" w:rsidP="00A6403A">
      <w:pPr>
        <w:numPr>
          <w:ilvl w:val="0"/>
          <w:numId w:val="1"/>
        </w:numPr>
        <w:jc w:val="both"/>
        <w:rPr>
          <w:rFonts w:ascii="Arial" w:hAnsi="Arial" w:cs="Arial"/>
          <w:b/>
          <w:sz w:val="22"/>
          <w:szCs w:val="22"/>
        </w:rPr>
      </w:pPr>
      <w:r w:rsidRPr="00A746DF">
        <w:rPr>
          <w:rFonts w:ascii="Arial" w:hAnsi="Arial" w:cs="Arial"/>
          <w:b/>
          <w:sz w:val="22"/>
          <w:szCs w:val="22"/>
        </w:rPr>
        <w:t>COUNTERPART EXECUTION</w:t>
      </w:r>
    </w:p>
    <w:p w:rsidR="00F443A3" w:rsidRPr="00A746DF" w:rsidRDefault="00F443A3" w:rsidP="00F443A3">
      <w:pPr>
        <w:tabs>
          <w:tab w:val="left" w:pos="720"/>
        </w:tabs>
        <w:jc w:val="both"/>
        <w:rPr>
          <w:rFonts w:ascii="Arial" w:hAnsi="Arial" w:cs="Arial"/>
          <w:sz w:val="22"/>
          <w:szCs w:val="22"/>
        </w:rPr>
      </w:pPr>
    </w:p>
    <w:p w:rsidR="00654F3E" w:rsidRPr="00A746DF" w:rsidRDefault="00654F3E" w:rsidP="003427F2">
      <w:pPr>
        <w:tabs>
          <w:tab w:val="left" w:pos="720"/>
        </w:tabs>
        <w:ind w:left="720"/>
        <w:jc w:val="both"/>
        <w:rPr>
          <w:rFonts w:ascii="Arial" w:hAnsi="Arial" w:cs="Arial"/>
          <w:sz w:val="22"/>
          <w:szCs w:val="22"/>
        </w:rPr>
      </w:pPr>
      <w:r w:rsidRPr="00A746DF">
        <w:rPr>
          <w:rFonts w:ascii="Arial" w:hAnsi="Arial" w:cs="Arial"/>
          <w:sz w:val="22"/>
          <w:szCs w:val="22"/>
        </w:rPr>
        <w:t>This Agreement may be executed in counterpart</w:t>
      </w:r>
      <w:r w:rsidR="0047407C" w:rsidRPr="00A746DF">
        <w:rPr>
          <w:rFonts w:ascii="Arial" w:hAnsi="Arial" w:cs="Arial"/>
          <w:sz w:val="22"/>
          <w:szCs w:val="22"/>
        </w:rPr>
        <w:t>, and when each Party has executed a counterpart, a</w:t>
      </w:r>
      <w:r w:rsidRPr="00A746DF">
        <w:rPr>
          <w:rFonts w:ascii="Arial" w:hAnsi="Arial" w:cs="Arial"/>
          <w:sz w:val="22"/>
          <w:szCs w:val="22"/>
        </w:rPr>
        <w:t xml:space="preserve">ll counterparts together </w:t>
      </w:r>
      <w:r w:rsidR="00825076">
        <w:rPr>
          <w:rFonts w:ascii="Arial" w:hAnsi="Arial" w:cs="Arial"/>
          <w:sz w:val="22"/>
          <w:szCs w:val="22"/>
        </w:rPr>
        <w:t>shall</w:t>
      </w:r>
      <w:r w:rsidRPr="00A746DF">
        <w:rPr>
          <w:rFonts w:ascii="Arial" w:hAnsi="Arial" w:cs="Arial"/>
          <w:sz w:val="22"/>
          <w:szCs w:val="22"/>
        </w:rPr>
        <w:t xml:space="preserve"> constitute one </w:t>
      </w:r>
      <w:r w:rsidR="0047407C" w:rsidRPr="00A746DF">
        <w:rPr>
          <w:rFonts w:ascii="Arial" w:hAnsi="Arial" w:cs="Arial"/>
          <w:sz w:val="22"/>
          <w:szCs w:val="22"/>
        </w:rPr>
        <w:t xml:space="preserve">and the same </w:t>
      </w:r>
      <w:r w:rsidRPr="00A746DF">
        <w:rPr>
          <w:rFonts w:ascii="Arial" w:hAnsi="Arial" w:cs="Arial"/>
          <w:sz w:val="22"/>
          <w:szCs w:val="22"/>
        </w:rPr>
        <w:t>agreement.</w:t>
      </w:r>
    </w:p>
    <w:p w:rsidR="00654F3E" w:rsidRPr="00A746DF" w:rsidRDefault="00654F3E" w:rsidP="00C27FDE">
      <w:pPr>
        <w:rPr>
          <w:rFonts w:ascii="Arial" w:hAnsi="Arial" w:cs="Arial"/>
          <w:sz w:val="22"/>
          <w:szCs w:val="22"/>
        </w:rPr>
      </w:pPr>
    </w:p>
    <w:p w:rsidR="00654F3E" w:rsidRPr="00A746DF" w:rsidRDefault="00B36A36" w:rsidP="00B36A36">
      <w:pPr>
        <w:jc w:val="both"/>
        <w:rPr>
          <w:rFonts w:ascii="Arial" w:hAnsi="Arial" w:cs="Arial"/>
          <w:sz w:val="22"/>
          <w:szCs w:val="22"/>
        </w:rPr>
      </w:pPr>
      <w:r w:rsidRPr="00A746DF">
        <w:rPr>
          <w:rFonts w:ascii="Arial" w:hAnsi="Arial" w:cs="Arial"/>
          <w:sz w:val="22"/>
          <w:szCs w:val="22"/>
        </w:rPr>
        <w:t>The P</w:t>
      </w:r>
      <w:r w:rsidR="00654F3E" w:rsidRPr="00A746DF">
        <w:rPr>
          <w:rFonts w:ascii="Arial" w:hAnsi="Arial" w:cs="Arial"/>
          <w:sz w:val="22"/>
          <w:szCs w:val="22"/>
        </w:rPr>
        <w:t xml:space="preserve">arties have executed this Agreement </w:t>
      </w:r>
      <w:r w:rsidR="0047407C" w:rsidRPr="00A746DF">
        <w:rPr>
          <w:rFonts w:ascii="Arial" w:hAnsi="Arial" w:cs="Arial"/>
          <w:sz w:val="22"/>
          <w:szCs w:val="22"/>
        </w:rPr>
        <w:t>to be effective as of the Effective Date.</w:t>
      </w:r>
      <w:r w:rsidR="00C27FDE" w:rsidRPr="00A746DF">
        <w:rPr>
          <w:rFonts w:ascii="Arial" w:hAnsi="Arial" w:cs="Arial"/>
          <w:sz w:val="22"/>
          <w:szCs w:val="22"/>
        </w:rPr>
        <w:t xml:space="preserve"> </w:t>
      </w:r>
    </w:p>
    <w:p w:rsidR="00C30200" w:rsidRPr="00A746DF" w:rsidRDefault="00C30200" w:rsidP="00B36A36">
      <w:pPr>
        <w:jc w:val="both"/>
        <w:rPr>
          <w:rFonts w:ascii="Arial" w:hAnsi="Arial" w:cs="Arial"/>
          <w:sz w:val="22"/>
          <w:szCs w:val="22"/>
        </w:rPr>
      </w:pPr>
    </w:p>
    <w:p w:rsidR="00C30200" w:rsidRPr="00A746DF" w:rsidRDefault="00C30200" w:rsidP="00B36A36">
      <w:pPr>
        <w:jc w:val="both"/>
        <w:rPr>
          <w:rFonts w:ascii="Arial" w:hAnsi="Arial" w:cs="Arial"/>
          <w:sz w:val="22"/>
          <w:szCs w:val="22"/>
        </w:rPr>
      </w:pPr>
    </w:p>
    <w:tbl>
      <w:tblPr>
        <w:tblW w:w="10117" w:type="dxa"/>
        <w:tblLook w:val="01E0" w:firstRow="1" w:lastRow="1" w:firstColumn="1" w:lastColumn="1" w:noHBand="0" w:noVBand="0"/>
      </w:tblPr>
      <w:tblGrid>
        <w:gridCol w:w="675"/>
        <w:gridCol w:w="4383"/>
        <w:gridCol w:w="681"/>
        <w:gridCol w:w="676"/>
        <w:gridCol w:w="3702"/>
      </w:tblGrid>
      <w:tr w:rsidR="00C30200" w:rsidRPr="00A746DF" w:rsidTr="00851F82">
        <w:tc>
          <w:tcPr>
            <w:tcW w:w="5058" w:type="dxa"/>
            <w:gridSpan w:val="2"/>
          </w:tcPr>
          <w:p w:rsidR="00C30200" w:rsidRPr="00A746DF" w:rsidRDefault="00C30200" w:rsidP="00C30200">
            <w:pPr>
              <w:jc w:val="both"/>
              <w:rPr>
                <w:rFonts w:ascii="Arial" w:hAnsi="Arial" w:cs="Arial"/>
                <w:sz w:val="22"/>
                <w:szCs w:val="22"/>
              </w:rPr>
            </w:pPr>
            <w:r w:rsidRPr="00A746DF">
              <w:rPr>
                <w:rFonts w:ascii="Arial" w:hAnsi="Arial" w:cs="Arial"/>
                <w:b/>
                <w:sz w:val="22"/>
                <w:szCs w:val="22"/>
              </w:rPr>
              <w:fldChar w:fldCharType="begin"/>
            </w:r>
            <w:r w:rsidRPr="00A746DF">
              <w:rPr>
                <w:rFonts w:ascii="Arial" w:hAnsi="Arial" w:cs="Arial"/>
                <w:b/>
                <w:sz w:val="22"/>
                <w:szCs w:val="22"/>
              </w:rPr>
              <w:instrText xml:space="preserve"> MACROBUTTON NoMacro [INSERT COMPANY NAME]</w:instrText>
            </w:r>
            <w:r w:rsidRPr="00A746DF">
              <w:rPr>
                <w:rFonts w:ascii="Arial" w:hAnsi="Arial" w:cs="Arial"/>
                <w:sz w:val="22"/>
                <w:szCs w:val="22"/>
              </w:rPr>
              <w:fldChar w:fldCharType="end"/>
            </w:r>
          </w:p>
          <w:p w:rsidR="00C30200" w:rsidRPr="00A746DF" w:rsidRDefault="00C30200" w:rsidP="00C30200">
            <w:pPr>
              <w:jc w:val="both"/>
              <w:rPr>
                <w:rFonts w:ascii="Arial" w:hAnsi="Arial" w:cs="Arial"/>
                <w:sz w:val="22"/>
                <w:szCs w:val="22"/>
              </w:rPr>
            </w:pPr>
          </w:p>
          <w:p w:rsidR="00C30200" w:rsidRPr="00A746DF" w:rsidRDefault="00C30200" w:rsidP="00C30200">
            <w:pPr>
              <w:jc w:val="both"/>
              <w:rPr>
                <w:rFonts w:ascii="Arial" w:hAnsi="Arial" w:cs="Arial"/>
                <w:b/>
                <w:sz w:val="22"/>
                <w:szCs w:val="22"/>
              </w:rPr>
            </w:pPr>
          </w:p>
        </w:tc>
        <w:tc>
          <w:tcPr>
            <w:tcW w:w="681" w:type="dxa"/>
          </w:tcPr>
          <w:p w:rsidR="00C30200" w:rsidRPr="00A746DF" w:rsidRDefault="00C30200" w:rsidP="00C30200">
            <w:pPr>
              <w:jc w:val="both"/>
              <w:rPr>
                <w:rFonts w:ascii="Arial" w:hAnsi="Arial" w:cs="Arial"/>
                <w:b/>
                <w:sz w:val="22"/>
                <w:szCs w:val="22"/>
              </w:rPr>
            </w:pPr>
          </w:p>
        </w:tc>
        <w:tc>
          <w:tcPr>
            <w:tcW w:w="4378" w:type="dxa"/>
            <w:gridSpan w:val="2"/>
          </w:tcPr>
          <w:p w:rsidR="00C30200" w:rsidRPr="00A746DF" w:rsidRDefault="00C30200" w:rsidP="00C30200">
            <w:pPr>
              <w:jc w:val="both"/>
              <w:rPr>
                <w:rFonts w:ascii="Arial" w:hAnsi="Arial" w:cs="Arial"/>
                <w:b/>
                <w:sz w:val="22"/>
                <w:szCs w:val="22"/>
              </w:rPr>
            </w:pPr>
            <w:r w:rsidRPr="00A746DF">
              <w:rPr>
                <w:rFonts w:ascii="Arial" w:hAnsi="Arial" w:cs="Arial"/>
                <w:b/>
                <w:sz w:val="22"/>
                <w:szCs w:val="22"/>
              </w:rPr>
              <w:fldChar w:fldCharType="begin"/>
            </w:r>
            <w:r w:rsidRPr="00A746DF">
              <w:rPr>
                <w:rFonts w:ascii="Arial" w:hAnsi="Arial" w:cs="Arial"/>
                <w:b/>
                <w:sz w:val="22"/>
                <w:szCs w:val="22"/>
              </w:rPr>
              <w:instrText xml:space="preserve"> MACROBUTTON NoMacro [INSERT COMPANY NAME]</w:instrText>
            </w:r>
            <w:r w:rsidRPr="00A746DF">
              <w:rPr>
                <w:rFonts w:ascii="Arial" w:hAnsi="Arial" w:cs="Arial"/>
                <w:sz w:val="22"/>
                <w:szCs w:val="22"/>
              </w:rPr>
              <w:fldChar w:fldCharType="end"/>
            </w:r>
          </w:p>
        </w:tc>
      </w:tr>
      <w:tr w:rsidR="00C30200" w:rsidRPr="00A746DF" w:rsidTr="00851F82">
        <w:tc>
          <w:tcPr>
            <w:tcW w:w="10117" w:type="dxa"/>
            <w:gridSpan w:val="5"/>
          </w:tcPr>
          <w:p w:rsidR="00C30200" w:rsidRPr="00A746DF" w:rsidRDefault="00C30200" w:rsidP="00C30200">
            <w:pPr>
              <w:jc w:val="both"/>
              <w:rPr>
                <w:rFonts w:ascii="Arial" w:hAnsi="Arial" w:cs="Arial"/>
                <w:sz w:val="22"/>
                <w:szCs w:val="22"/>
              </w:rPr>
            </w:pPr>
          </w:p>
        </w:tc>
      </w:tr>
      <w:tr w:rsidR="00C30200" w:rsidRPr="00A746DF" w:rsidTr="00851F82">
        <w:tc>
          <w:tcPr>
            <w:tcW w:w="675" w:type="dxa"/>
          </w:tcPr>
          <w:p w:rsidR="00C30200" w:rsidRPr="00A746DF" w:rsidRDefault="00C30200" w:rsidP="00C30200">
            <w:pPr>
              <w:jc w:val="both"/>
              <w:rPr>
                <w:rFonts w:ascii="Arial" w:hAnsi="Arial" w:cs="Arial"/>
                <w:sz w:val="22"/>
                <w:szCs w:val="22"/>
              </w:rPr>
            </w:pPr>
            <w:r w:rsidRPr="00A746DF">
              <w:rPr>
                <w:rFonts w:ascii="Arial" w:hAnsi="Arial" w:cs="Arial"/>
                <w:sz w:val="22"/>
                <w:szCs w:val="22"/>
              </w:rPr>
              <w:t>Per:</w:t>
            </w:r>
          </w:p>
        </w:tc>
        <w:tc>
          <w:tcPr>
            <w:tcW w:w="4383" w:type="dxa"/>
            <w:tcBorders>
              <w:bottom w:val="single" w:sz="6" w:space="0" w:color="auto"/>
            </w:tcBorders>
          </w:tcPr>
          <w:p w:rsidR="00C30200" w:rsidRPr="00A746DF" w:rsidRDefault="00C30200" w:rsidP="00C30200">
            <w:pPr>
              <w:jc w:val="both"/>
              <w:rPr>
                <w:rFonts w:ascii="Arial" w:hAnsi="Arial" w:cs="Arial"/>
                <w:sz w:val="22"/>
                <w:szCs w:val="22"/>
              </w:rPr>
            </w:pPr>
          </w:p>
        </w:tc>
        <w:tc>
          <w:tcPr>
            <w:tcW w:w="681" w:type="dxa"/>
          </w:tcPr>
          <w:p w:rsidR="00C30200" w:rsidRPr="00A746DF" w:rsidRDefault="00C30200" w:rsidP="00C30200">
            <w:pPr>
              <w:jc w:val="both"/>
              <w:rPr>
                <w:rFonts w:ascii="Arial" w:hAnsi="Arial" w:cs="Arial"/>
                <w:sz w:val="22"/>
                <w:szCs w:val="22"/>
              </w:rPr>
            </w:pPr>
          </w:p>
        </w:tc>
        <w:tc>
          <w:tcPr>
            <w:tcW w:w="676" w:type="dxa"/>
          </w:tcPr>
          <w:p w:rsidR="00C30200" w:rsidRPr="00A746DF" w:rsidRDefault="00C30200" w:rsidP="00C30200">
            <w:pPr>
              <w:jc w:val="both"/>
              <w:rPr>
                <w:rFonts w:ascii="Arial" w:hAnsi="Arial" w:cs="Arial"/>
                <w:sz w:val="22"/>
                <w:szCs w:val="22"/>
              </w:rPr>
            </w:pPr>
            <w:r w:rsidRPr="00A746DF">
              <w:rPr>
                <w:rFonts w:ascii="Arial" w:hAnsi="Arial" w:cs="Arial"/>
                <w:sz w:val="22"/>
                <w:szCs w:val="22"/>
              </w:rPr>
              <w:t>Per:</w:t>
            </w:r>
          </w:p>
        </w:tc>
        <w:tc>
          <w:tcPr>
            <w:tcW w:w="3702" w:type="dxa"/>
            <w:tcBorders>
              <w:bottom w:val="single" w:sz="4" w:space="0" w:color="auto"/>
            </w:tcBorders>
          </w:tcPr>
          <w:p w:rsidR="00C30200" w:rsidRPr="00A746DF" w:rsidRDefault="00C30200" w:rsidP="00C30200">
            <w:pPr>
              <w:jc w:val="both"/>
              <w:rPr>
                <w:rFonts w:ascii="Arial" w:hAnsi="Arial" w:cs="Arial"/>
                <w:sz w:val="22"/>
                <w:szCs w:val="22"/>
              </w:rPr>
            </w:pPr>
          </w:p>
        </w:tc>
      </w:tr>
      <w:tr w:rsidR="00C30200" w:rsidRPr="00A746DF" w:rsidTr="00851F82">
        <w:tc>
          <w:tcPr>
            <w:tcW w:w="675" w:type="dxa"/>
          </w:tcPr>
          <w:p w:rsidR="00C30200" w:rsidRPr="00A746DF" w:rsidRDefault="00C30200" w:rsidP="00C30200">
            <w:pPr>
              <w:jc w:val="both"/>
              <w:rPr>
                <w:rFonts w:ascii="Arial" w:hAnsi="Arial" w:cs="Arial"/>
                <w:sz w:val="22"/>
                <w:szCs w:val="22"/>
              </w:rPr>
            </w:pPr>
          </w:p>
        </w:tc>
        <w:tc>
          <w:tcPr>
            <w:tcW w:w="4383" w:type="dxa"/>
          </w:tcPr>
          <w:p w:rsidR="00C30200" w:rsidRPr="00A746DF" w:rsidRDefault="00C30200" w:rsidP="00C30200">
            <w:pPr>
              <w:jc w:val="both"/>
              <w:rPr>
                <w:rFonts w:ascii="Arial" w:hAnsi="Arial" w:cs="Arial"/>
                <w:sz w:val="22"/>
                <w:szCs w:val="22"/>
              </w:rPr>
            </w:pPr>
          </w:p>
        </w:tc>
        <w:tc>
          <w:tcPr>
            <w:tcW w:w="681" w:type="dxa"/>
          </w:tcPr>
          <w:p w:rsidR="00C30200" w:rsidRPr="00A746DF" w:rsidRDefault="00C30200" w:rsidP="00C30200">
            <w:pPr>
              <w:jc w:val="both"/>
              <w:rPr>
                <w:rFonts w:ascii="Arial" w:hAnsi="Arial" w:cs="Arial"/>
                <w:sz w:val="22"/>
                <w:szCs w:val="22"/>
              </w:rPr>
            </w:pPr>
          </w:p>
        </w:tc>
        <w:tc>
          <w:tcPr>
            <w:tcW w:w="676" w:type="dxa"/>
          </w:tcPr>
          <w:p w:rsidR="00C30200" w:rsidRPr="00A746DF" w:rsidRDefault="00C30200" w:rsidP="00C30200">
            <w:pPr>
              <w:jc w:val="both"/>
              <w:rPr>
                <w:rFonts w:ascii="Arial" w:hAnsi="Arial" w:cs="Arial"/>
                <w:sz w:val="22"/>
                <w:szCs w:val="22"/>
              </w:rPr>
            </w:pPr>
          </w:p>
        </w:tc>
        <w:tc>
          <w:tcPr>
            <w:tcW w:w="3702" w:type="dxa"/>
          </w:tcPr>
          <w:p w:rsidR="00C30200" w:rsidRPr="00A746DF" w:rsidRDefault="00C30200" w:rsidP="00C30200">
            <w:pPr>
              <w:jc w:val="both"/>
              <w:rPr>
                <w:rFonts w:ascii="Arial" w:hAnsi="Arial" w:cs="Arial"/>
                <w:sz w:val="22"/>
                <w:szCs w:val="22"/>
              </w:rPr>
            </w:pPr>
          </w:p>
        </w:tc>
      </w:tr>
      <w:tr w:rsidR="00C30200" w:rsidRPr="00A746DF" w:rsidTr="00851F82">
        <w:tc>
          <w:tcPr>
            <w:tcW w:w="10117" w:type="dxa"/>
            <w:gridSpan w:val="5"/>
          </w:tcPr>
          <w:p w:rsidR="00C30200" w:rsidRPr="00A746DF" w:rsidRDefault="00C30200" w:rsidP="00C30200">
            <w:pPr>
              <w:jc w:val="both"/>
              <w:rPr>
                <w:rFonts w:ascii="Arial" w:hAnsi="Arial" w:cs="Arial"/>
                <w:sz w:val="22"/>
                <w:szCs w:val="22"/>
              </w:rPr>
            </w:pPr>
          </w:p>
        </w:tc>
      </w:tr>
      <w:tr w:rsidR="00C30200" w:rsidRPr="00A746DF" w:rsidTr="00851F82">
        <w:tc>
          <w:tcPr>
            <w:tcW w:w="5058" w:type="dxa"/>
            <w:gridSpan w:val="2"/>
          </w:tcPr>
          <w:p w:rsidR="00C30200" w:rsidRPr="00A746DF" w:rsidRDefault="00C30200" w:rsidP="00851F82">
            <w:pPr>
              <w:jc w:val="both"/>
              <w:rPr>
                <w:rFonts w:ascii="Arial" w:hAnsi="Arial" w:cs="Arial"/>
                <w:sz w:val="22"/>
                <w:szCs w:val="22"/>
              </w:rPr>
            </w:pPr>
            <w:r w:rsidRPr="00A746DF">
              <w:rPr>
                <w:rFonts w:ascii="Arial" w:hAnsi="Arial" w:cs="Arial"/>
                <w:b/>
                <w:sz w:val="22"/>
                <w:szCs w:val="22"/>
              </w:rPr>
              <w:fldChar w:fldCharType="begin"/>
            </w:r>
            <w:r w:rsidRPr="00A746DF">
              <w:rPr>
                <w:rFonts w:ascii="Arial" w:hAnsi="Arial" w:cs="Arial"/>
                <w:b/>
                <w:sz w:val="22"/>
                <w:szCs w:val="22"/>
              </w:rPr>
              <w:instrText xml:space="preserve"> MACROBUTTON NoMacro [INSERT COMPANY NAME]</w:instrText>
            </w:r>
            <w:r w:rsidRPr="00A746DF">
              <w:rPr>
                <w:rFonts w:ascii="Arial" w:hAnsi="Arial" w:cs="Arial"/>
                <w:sz w:val="22"/>
                <w:szCs w:val="22"/>
              </w:rPr>
              <w:fldChar w:fldCharType="end"/>
            </w:r>
          </w:p>
          <w:p w:rsidR="00C30200" w:rsidRPr="00A746DF" w:rsidRDefault="00C30200" w:rsidP="00851F82">
            <w:pPr>
              <w:jc w:val="both"/>
              <w:rPr>
                <w:rFonts w:ascii="Arial" w:hAnsi="Arial" w:cs="Arial"/>
                <w:sz w:val="22"/>
                <w:szCs w:val="22"/>
              </w:rPr>
            </w:pPr>
          </w:p>
          <w:p w:rsidR="00C30200" w:rsidRPr="00A746DF" w:rsidRDefault="00C30200" w:rsidP="00851F82">
            <w:pPr>
              <w:jc w:val="both"/>
              <w:rPr>
                <w:rFonts w:ascii="Arial" w:hAnsi="Arial" w:cs="Arial"/>
                <w:b/>
                <w:sz w:val="22"/>
                <w:szCs w:val="22"/>
              </w:rPr>
            </w:pPr>
          </w:p>
        </w:tc>
        <w:tc>
          <w:tcPr>
            <w:tcW w:w="681" w:type="dxa"/>
          </w:tcPr>
          <w:p w:rsidR="00C30200" w:rsidRPr="00A746DF" w:rsidRDefault="00C30200" w:rsidP="00851F82">
            <w:pPr>
              <w:jc w:val="both"/>
              <w:rPr>
                <w:rFonts w:ascii="Arial" w:hAnsi="Arial" w:cs="Arial"/>
                <w:b/>
                <w:sz w:val="22"/>
                <w:szCs w:val="22"/>
              </w:rPr>
            </w:pPr>
          </w:p>
        </w:tc>
        <w:tc>
          <w:tcPr>
            <w:tcW w:w="4378" w:type="dxa"/>
            <w:gridSpan w:val="2"/>
          </w:tcPr>
          <w:p w:rsidR="00C30200" w:rsidRPr="00A746DF" w:rsidRDefault="00C30200" w:rsidP="00851F82">
            <w:pPr>
              <w:jc w:val="both"/>
              <w:rPr>
                <w:rFonts w:ascii="Arial" w:hAnsi="Arial" w:cs="Arial"/>
                <w:b/>
                <w:sz w:val="22"/>
                <w:szCs w:val="22"/>
              </w:rPr>
            </w:pPr>
            <w:r w:rsidRPr="00A746DF">
              <w:rPr>
                <w:rFonts w:ascii="Arial" w:hAnsi="Arial" w:cs="Arial"/>
                <w:b/>
                <w:sz w:val="22"/>
                <w:szCs w:val="22"/>
              </w:rPr>
              <w:fldChar w:fldCharType="begin"/>
            </w:r>
            <w:r w:rsidRPr="00A746DF">
              <w:rPr>
                <w:rFonts w:ascii="Arial" w:hAnsi="Arial" w:cs="Arial"/>
                <w:b/>
                <w:sz w:val="22"/>
                <w:szCs w:val="22"/>
              </w:rPr>
              <w:instrText xml:space="preserve"> MACROBUTTON NoMacro [INSERT COMPANY NAME]</w:instrText>
            </w:r>
            <w:r w:rsidRPr="00A746DF">
              <w:rPr>
                <w:rFonts w:ascii="Arial" w:hAnsi="Arial" w:cs="Arial"/>
                <w:sz w:val="22"/>
                <w:szCs w:val="22"/>
              </w:rPr>
              <w:fldChar w:fldCharType="end"/>
            </w:r>
          </w:p>
        </w:tc>
      </w:tr>
      <w:tr w:rsidR="00C30200" w:rsidRPr="00A746DF" w:rsidTr="00851F82">
        <w:tc>
          <w:tcPr>
            <w:tcW w:w="10117" w:type="dxa"/>
            <w:gridSpan w:val="5"/>
          </w:tcPr>
          <w:p w:rsidR="00C30200" w:rsidRPr="00A746DF" w:rsidRDefault="00C30200" w:rsidP="00851F82">
            <w:pPr>
              <w:jc w:val="both"/>
              <w:rPr>
                <w:rFonts w:ascii="Arial" w:hAnsi="Arial" w:cs="Arial"/>
                <w:sz w:val="22"/>
                <w:szCs w:val="22"/>
              </w:rPr>
            </w:pPr>
          </w:p>
        </w:tc>
      </w:tr>
      <w:tr w:rsidR="00C30200" w:rsidRPr="00A746DF" w:rsidTr="00851F82">
        <w:tc>
          <w:tcPr>
            <w:tcW w:w="675" w:type="dxa"/>
          </w:tcPr>
          <w:p w:rsidR="00C30200" w:rsidRPr="00A746DF" w:rsidRDefault="00C30200" w:rsidP="00851F82">
            <w:pPr>
              <w:jc w:val="both"/>
              <w:rPr>
                <w:rFonts w:ascii="Arial" w:hAnsi="Arial" w:cs="Arial"/>
                <w:sz w:val="22"/>
                <w:szCs w:val="22"/>
              </w:rPr>
            </w:pPr>
            <w:r w:rsidRPr="00A746DF">
              <w:rPr>
                <w:rFonts w:ascii="Arial" w:hAnsi="Arial" w:cs="Arial"/>
                <w:sz w:val="22"/>
                <w:szCs w:val="22"/>
              </w:rPr>
              <w:t>Per:</w:t>
            </w:r>
          </w:p>
        </w:tc>
        <w:tc>
          <w:tcPr>
            <w:tcW w:w="4383" w:type="dxa"/>
            <w:tcBorders>
              <w:bottom w:val="single" w:sz="6" w:space="0" w:color="auto"/>
            </w:tcBorders>
          </w:tcPr>
          <w:p w:rsidR="00C30200" w:rsidRPr="00A746DF" w:rsidRDefault="00C30200" w:rsidP="00851F82">
            <w:pPr>
              <w:jc w:val="both"/>
              <w:rPr>
                <w:rFonts w:ascii="Arial" w:hAnsi="Arial" w:cs="Arial"/>
                <w:sz w:val="22"/>
                <w:szCs w:val="22"/>
              </w:rPr>
            </w:pPr>
          </w:p>
        </w:tc>
        <w:tc>
          <w:tcPr>
            <w:tcW w:w="681" w:type="dxa"/>
          </w:tcPr>
          <w:p w:rsidR="00C30200" w:rsidRPr="00A746DF" w:rsidRDefault="00C30200" w:rsidP="00851F82">
            <w:pPr>
              <w:jc w:val="both"/>
              <w:rPr>
                <w:rFonts w:ascii="Arial" w:hAnsi="Arial" w:cs="Arial"/>
                <w:sz w:val="22"/>
                <w:szCs w:val="22"/>
              </w:rPr>
            </w:pPr>
          </w:p>
        </w:tc>
        <w:tc>
          <w:tcPr>
            <w:tcW w:w="676" w:type="dxa"/>
          </w:tcPr>
          <w:p w:rsidR="00C30200" w:rsidRPr="00A746DF" w:rsidRDefault="00C30200" w:rsidP="00851F82">
            <w:pPr>
              <w:jc w:val="both"/>
              <w:rPr>
                <w:rFonts w:ascii="Arial" w:hAnsi="Arial" w:cs="Arial"/>
                <w:sz w:val="22"/>
                <w:szCs w:val="22"/>
              </w:rPr>
            </w:pPr>
            <w:r w:rsidRPr="00A746DF">
              <w:rPr>
                <w:rFonts w:ascii="Arial" w:hAnsi="Arial" w:cs="Arial"/>
                <w:sz w:val="22"/>
                <w:szCs w:val="22"/>
              </w:rPr>
              <w:t>Per:</w:t>
            </w:r>
          </w:p>
        </w:tc>
        <w:tc>
          <w:tcPr>
            <w:tcW w:w="3702" w:type="dxa"/>
            <w:tcBorders>
              <w:bottom w:val="single" w:sz="4" w:space="0" w:color="auto"/>
            </w:tcBorders>
          </w:tcPr>
          <w:p w:rsidR="00C30200" w:rsidRPr="00A746DF" w:rsidRDefault="00C30200" w:rsidP="00851F82">
            <w:pPr>
              <w:jc w:val="both"/>
              <w:rPr>
                <w:rFonts w:ascii="Arial" w:hAnsi="Arial" w:cs="Arial"/>
                <w:sz w:val="22"/>
                <w:szCs w:val="22"/>
              </w:rPr>
            </w:pPr>
          </w:p>
        </w:tc>
      </w:tr>
      <w:tr w:rsidR="00C30200" w:rsidRPr="00A746DF" w:rsidTr="00851F82">
        <w:tc>
          <w:tcPr>
            <w:tcW w:w="675" w:type="dxa"/>
          </w:tcPr>
          <w:p w:rsidR="00C30200" w:rsidRPr="00A746DF" w:rsidRDefault="00C30200" w:rsidP="00851F82">
            <w:pPr>
              <w:jc w:val="both"/>
              <w:rPr>
                <w:rFonts w:ascii="Arial" w:hAnsi="Arial" w:cs="Arial"/>
                <w:sz w:val="22"/>
                <w:szCs w:val="22"/>
              </w:rPr>
            </w:pPr>
          </w:p>
        </w:tc>
        <w:tc>
          <w:tcPr>
            <w:tcW w:w="4383" w:type="dxa"/>
          </w:tcPr>
          <w:p w:rsidR="00C30200" w:rsidRPr="00A746DF" w:rsidRDefault="00C30200" w:rsidP="00851F82">
            <w:pPr>
              <w:jc w:val="both"/>
              <w:rPr>
                <w:rFonts w:ascii="Arial" w:hAnsi="Arial" w:cs="Arial"/>
                <w:sz w:val="22"/>
                <w:szCs w:val="22"/>
              </w:rPr>
            </w:pPr>
          </w:p>
        </w:tc>
        <w:tc>
          <w:tcPr>
            <w:tcW w:w="681" w:type="dxa"/>
          </w:tcPr>
          <w:p w:rsidR="00C30200" w:rsidRPr="00A746DF" w:rsidRDefault="00C30200" w:rsidP="00851F82">
            <w:pPr>
              <w:jc w:val="both"/>
              <w:rPr>
                <w:rFonts w:ascii="Arial" w:hAnsi="Arial" w:cs="Arial"/>
                <w:sz w:val="22"/>
                <w:szCs w:val="22"/>
              </w:rPr>
            </w:pPr>
          </w:p>
        </w:tc>
        <w:tc>
          <w:tcPr>
            <w:tcW w:w="676" w:type="dxa"/>
          </w:tcPr>
          <w:p w:rsidR="00C30200" w:rsidRPr="00A746DF" w:rsidRDefault="00C30200" w:rsidP="00851F82">
            <w:pPr>
              <w:jc w:val="both"/>
              <w:rPr>
                <w:rFonts w:ascii="Arial" w:hAnsi="Arial" w:cs="Arial"/>
                <w:sz w:val="22"/>
                <w:szCs w:val="22"/>
              </w:rPr>
            </w:pPr>
          </w:p>
        </w:tc>
        <w:tc>
          <w:tcPr>
            <w:tcW w:w="3702" w:type="dxa"/>
          </w:tcPr>
          <w:p w:rsidR="00C30200" w:rsidRPr="00A746DF" w:rsidRDefault="00C30200" w:rsidP="00851F82">
            <w:pPr>
              <w:jc w:val="both"/>
              <w:rPr>
                <w:rFonts w:ascii="Arial" w:hAnsi="Arial" w:cs="Arial"/>
                <w:sz w:val="22"/>
                <w:szCs w:val="22"/>
              </w:rPr>
            </w:pPr>
          </w:p>
        </w:tc>
      </w:tr>
    </w:tbl>
    <w:p w:rsidR="00C30200" w:rsidRPr="00A746DF" w:rsidRDefault="00C30200" w:rsidP="00B36A36">
      <w:pPr>
        <w:jc w:val="both"/>
        <w:rPr>
          <w:rFonts w:ascii="Arial" w:hAnsi="Arial" w:cs="Arial"/>
          <w:sz w:val="22"/>
          <w:szCs w:val="22"/>
        </w:rPr>
      </w:pPr>
    </w:p>
    <w:p w:rsidR="00654F3E" w:rsidRPr="00A746DF" w:rsidRDefault="00654F3E" w:rsidP="00654F3E">
      <w:pPr>
        <w:jc w:val="both"/>
        <w:rPr>
          <w:rFonts w:ascii="Arial" w:hAnsi="Arial" w:cs="Arial"/>
          <w:sz w:val="22"/>
          <w:szCs w:val="22"/>
        </w:rPr>
      </w:pPr>
    </w:p>
    <w:p w:rsidR="00654F3E" w:rsidRPr="00A746DF" w:rsidRDefault="00654F3E" w:rsidP="00654F3E">
      <w:pPr>
        <w:jc w:val="both"/>
        <w:rPr>
          <w:rFonts w:ascii="Arial" w:hAnsi="Arial" w:cs="Arial"/>
          <w:sz w:val="22"/>
          <w:szCs w:val="22"/>
        </w:rPr>
      </w:pPr>
    </w:p>
    <w:p w:rsidR="00654F3E" w:rsidRPr="00A746DF" w:rsidRDefault="00654F3E" w:rsidP="00C27FDE">
      <w:pPr>
        <w:jc w:val="both"/>
        <w:rPr>
          <w:rFonts w:ascii="Arial" w:hAnsi="Arial" w:cs="Arial"/>
          <w:sz w:val="22"/>
          <w:szCs w:val="22"/>
        </w:rPr>
      </w:pPr>
      <w:r w:rsidRPr="00A746DF">
        <w:rPr>
          <w:rFonts w:ascii="Arial" w:hAnsi="Arial" w:cs="Arial"/>
          <w:sz w:val="22"/>
          <w:szCs w:val="22"/>
        </w:rPr>
        <w:t xml:space="preserve">Execution page to </w:t>
      </w:r>
      <w:r w:rsidR="00C27FDE" w:rsidRPr="00A746DF">
        <w:rPr>
          <w:rFonts w:ascii="Arial" w:hAnsi="Arial" w:cs="Arial"/>
          <w:sz w:val="22"/>
          <w:szCs w:val="22"/>
        </w:rPr>
        <w:t xml:space="preserve">the Horizontal Well </w:t>
      </w:r>
      <w:r w:rsidR="0047407C" w:rsidRPr="00A746DF">
        <w:rPr>
          <w:rFonts w:ascii="Arial" w:hAnsi="Arial" w:cs="Arial"/>
          <w:sz w:val="22"/>
          <w:szCs w:val="22"/>
        </w:rPr>
        <w:t xml:space="preserve">Non Cross-Conveyed </w:t>
      </w:r>
      <w:r w:rsidR="00C27FDE" w:rsidRPr="00A746DF">
        <w:rPr>
          <w:rFonts w:ascii="Arial" w:hAnsi="Arial" w:cs="Arial"/>
          <w:sz w:val="22"/>
          <w:szCs w:val="22"/>
        </w:rPr>
        <w:t>Pooling</w:t>
      </w:r>
      <w:r w:rsidRPr="00A746DF">
        <w:rPr>
          <w:rFonts w:ascii="Arial" w:hAnsi="Arial" w:cs="Arial"/>
          <w:sz w:val="22"/>
          <w:szCs w:val="22"/>
        </w:rPr>
        <w:t xml:space="preserve"> Agreement dated </w:t>
      </w:r>
      <w:r w:rsidRPr="00A746DF">
        <w:rPr>
          <w:rFonts w:ascii="Arial" w:hAnsi="Arial" w:cs="Arial"/>
          <w:b/>
          <w:color w:val="FF0000"/>
          <w:sz w:val="22"/>
          <w:szCs w:val="22"/>
        </w:rPr>
        <w:t>{enter “Agreement Date”}</w:t>
      </w:r>
      <w:r w:rsidRPr="00A746DF">
        <w:rPr>
          <w:rFonts w:ascii="Arial" w:hAnsi="Arial" w:cs="Arial"/>
          <w:b/>
          <w:sz w:val="22"/>
          <w:szCs w:val="22"/>
        </w:rPr>
        <w:t xml:space="preserve"> </w:t>
      </w:r>
      <w:r w:rsidRPr="00A746DF">
        <w:rPr>
          <w:rFonts w:ascii="Arial" w:hAnsi="Arial" w:cs="Arial"/>
          <w:sz w:val="22"/>
          <w:szCs w:val="22"/>
        </w:rPr>
        <w:t xml:space="preserve">between/among </w:t>
      </w:r>
      <w:r w:rsidRPr="00A746DF">
        <w:rPr>
          <w:rFonts w:ascii="Arial" w:hAnsi="Arial" w:cs="Arial"/>
          <w:b/>
          <w:sz w:val="22"/>
          <w:szCs w:val="22"/>
        </w:rPr>
        <w:t>{</w:t>
      </w:r>
      <w:r w:rsidRPr="00A746DF">
        <w:rPr>
          <w:rFonts w:ascii="Arial" w:hAnsi="Arial" w:cs="Arial"/>
          <w:b/>
          <w:color w:val="FF0000"/>
          <w:sz w:val="22"/>
          <w:szCs w:val="22"/>
        </w:rPr>
        <w:t>enter “Full Name of First Party”}</w:t>
      </w:r>
      <w:r w:rsidRPr="00A746DF">
        <w:rPr>
          <w:rFonts w:ascii="Arial" w:hAnsi="Arial" w:cs="Arial"/>
          <w:b/>
          <w:sz w:val="22"/>
          <w:szCs w:val="22"/>
        </w:rPr>
        <w:t xml:space="preserve"> </w:t>
      </w:r>
      <w:r w:rsidRPr="00A746DF">
        <w:rPr>
          <w:rFonts w:ascii="Arial" w:hAnsi="Arial" w:cs="Arial"/>
          <w:sz w:val="22"/>
          <w:szCs w:val="22"/>
        </w:rPr>
        <w:t>and</w:t>
      </w:r>
      <w:r w:rsidRPr="00A746DF">
        <w:rPr>
          <w:rFonts w:ascii="Arial" w:hAnsi="Arial" w:cs="Arial"/>
          <w:b/>
          <w:sz w:val="22"/>
          <w:szCs w:val="22"/>
        </w:rPr>
        <w:t xml:space="preserve"> </w:t>
      </w:r>
      <w:r w:rsidRPr="00A746DF">
        <w:rPr>
          <w:rFonts w:ascii="Arial" w:hAnsi="Arial" w:cs="Arial"/>
          <w:b/>
          <w:color w:val="FF0000"/>
          <w:sz w:val="22"/>
          <w:szCs w:val="22"/>
        </w:rPr>
        <w:t>{enter “Full Name of Second Party”}</w:t>
      </w:r>
    </w:p>
    <w:p w:rsidR="00654F3E" w:rsidRPr="00A746DF" w:rsidRDefault="00654F3E" w:rsidP="00654F3E">
      <w:pPr>
        <w:jc w:val="center"/>
        <w:rPr>
          <w:rFonts w:ascii="Arial" w:hAnsi="Arial" w:cs="Arial"/>
          <w:b/>
          <w:sz w:val="22"/>
          <w:szCs w:val="22"/>
        </w:rPr>
      </w:pPr>
      <w:r w:rsidRPr="00A746DF">
        <w:rPr>
          <w:rFonts w:ascii="Arial" w:hAnsi="Arial" w:cs="Arial"/>
          <w:b/>
          <w:sz w:val="22"/>
          <w:szCs w:val="22"/>
        </w:rPr>
        <w:br w:type="page"/>
      </w:r>
      <w:r w:rsidRPr="00A746DF">
        <w:rPr>
          <w:rFonts w:ascii="Arial" w:hAnsi="Arial" w:cs="Arial"/>
          <w:b/>
          <w:sz w:val="22"/>
          <w:szCs w:val="22"/>
        </w:rPr>
        <w:lastRenderedPageBreak/>
        <w:t>SCHEDULE “A”</w:t>
      </w:r>
    </w:p>
    <w:p w:rsidR="00654F3E" w:rsidRPr="00A746DF" w:rsidRDefault="00654F3E" w:rsidP="00654F3E">
      <w:pPr>
        <w:jc w:val="center"/>
        <w:rPr>
          <w:rFonts w:ascii="Arial" w:hAnsi="Arial" w:cs="Arial"/>
          <w:sz w:val="22"/>
          <w:szCs w:val="22"/>
        </w:rPr>
      </w:pPr>
    </w:p>
    <w:p w:rsidR="00654F3E" w:rsidRPr="00A746DF" w:rsidRDefault="00C27FDE" w:rsidP="00C27FDE">
      <w:pPr>
        <w:jc w:val="center"/>
        <w:rPr>
          <w:rFonts w:ascii="Arial" w:hAnsi="Arial" w:cs="Arial"/>
          <w:sz w:val="22"/>
          <w:szCs w:val="22"/>
        </w:rPr>
      </w:pPr>
      <w:proofErr w:type="gramStart"/>
      <w:r w:rsidRPr="00A746DF">
        <w:rPr>
          <w:rFonts w:ascii="Arial" w:hAnsi="Arial" w:cs="Arial"/>
          <w:sz w:val="22"/>
          <w:szCs w:val="22"/>
        </w:rPr>
        <w:t>to</w:t>
      </w:r>
      <w:proofErr w:type="gramEnd"/>
      <w:r w:rsidRPr="00A746DF">
        <w:rPr>
          <w:rFonts w:ascii="Arial" w:hAnsi="Arial" w:cs="Arial"/>
          <w:sz w:val="22"/>
          <w:szCs w:val="22"/>
        </w:rPr>
        <w:t xml:space="preserve"> the Horizontal Well </w:t>
      </w:r>
      <w:r w:rsidR="0047407C" w:rsidRPr="00A746DF">
        <w:rPr>
          <w:rFonts w:ascii="Arial" w:hAnsi="Arial" w:cs="Arial"/>
          <w:sz w:val="22"/>
          <w:szCs w:val="22"/>
        </w:rPr>
        <w:t xml:space="preserve">Non Cross-Conveyed </w:t>
      </w:r>
      <w:r w:rsidRPr="00A746DF">
        <w:rPr>
          <w:rFonts w:ascii="Arial" w:hAnsi="Arial" w:cs="Arial"/>
          <w:sz w:val="22"/>
          <w:szCs w:val="22"/>
        </w:rPr>
        <w:t>Pooling Agreement</w:t>
      </w:r>
    </w:p>
    <w:p w:rsidR="00654F3E" w:rsidRPr="00A746DF" w:rsidRDefault="00654F3E" w:rsidP="00654F3E">
      <w:pPr>
        <w:jc w:val="center"/>
        <w:rPr>
          <w:rFonts w:ascii="Arial" w:hAnsi="Arial" w:cs="Arial"/>
          <w:sz w:val="22"/>
          <w:szCs w:val="22"/>
        </w:rPr>
      </w:pPr>
      <w:proofErr w:type="gramStart"/>
      <w:r w:rsidRPr="00A746DF">
        <w:rPr>
          <w:rFonts w:ascii="Arial" w:hAnsi="Arial" w:cs="Arial"/>
          <w:sz w:val="22"/>
          <w:szCs w:val="22"/>
        </w:rPr>
        <w:t>dated</w:t>
      </w:r>
      <w:proofErr w:type="gramEnd"/>
      <w:r w:rsidRPr="00A746DF">
        <w:rPr>
          <w:rFonts w:ascii="Arial" w:hAnsi="Arial" w:cs="Arial"/>
          <w:sz w:val="22"/>
          <w:szCs w:val="22"/>
        </w:rPr>
        <w:t xml:space="preserve"> </w:t>
      </w:r>
      <w:r w:rsidRPr="00A746DF">
        <w:rPr>
          <w:rFonts w:ascii="Arial" w:hAnsi="Arial" w:cs="Arial"/>
          <w:b/>
          <w:color w:val="FF0000"/>
          <w:sz w:val="22"/>
          <w:szCs w:val="22"/>
        </w:rPr>
        <w:t>{enter “Agreement Date”}</w:t>
      </w:r>
      <w:r w:rsidRPr="00A746DF">
        <w:rPr>
          <w:rFonts w:ascii="Arial" w:hAnsi="Arial" w:cs="Arial"/>
          <w:b/>
          <w:sz w:val="22"/>
          <w:szCs w:val="22"/>
        </w:rPr>
        <w:t xml:space="preserve"> </w:t>
      </w:r>
      <w:r w:rsidRPr="00A746DF">
        <w:rPr>
          <w:rFonts w:ascii="Arial" w:hAnsi="Arial" w:cs="Arial"/>
          <w:sz w:val="22"/>
          <w:szCs w:val="22"/>
        </w:rPr>
        <w:t>between/among</w:t>
      </w:r>
    </w:p>
    <w:p w:rsidR="00654F3E" w:rsidRPr="00A746DF" w:rsidRDefault="00654F3E" w:rsidP="00654F3E">
      <w:pPr>
        <w:pBdr>
          <w:bottom w:val="single" w:sz="6" w:space="1" w:color="auto"/>
        </w:pBdr>
        <w:jc w:val="center"/>
        <w:rPr>
          <w:rFonts w:ascii="Arial" w:hAnsi="Arial" w:cs="Arial"/>
          <w:b/>
          <w:color w:val="FF0000"/>
          <w:sz w:val="22"/>
          <w:szCs w:val="22"/>
        </w:rPr>
      </w:pPr>
      <w:r w:rsidRPr="00A746DF">
        <w:rPr>
          <w:rFonts w:ascii="Arial" w:hAnsi="Arial" w:cs="Arial"/>
          <w:b/>
          <w:color w:val="FF0000"/>
          <w:sz w:val="22"/>
          <w:szCs w:val="22"/>
        </w:rPr>
        <w:t>{</w:t>
      </w:r>
      <w:proofErr w:type="gramStart"/>
      <w:r w:rsidRPr="00A746DF">
        <w:rPr>
          <w:rFonts w:ascii="Arial" w:hAnsi="Arial" w:cs="Arial"/>
          <w:b/>
          <w:color w:val="FF0000"/>
          <w:sz w:val="22"/>
          <w:szCs w:val="22"/>
        </w:rPr>
        <w:t>enter</w:t>
      </w:r>
      <w:proofErr w:type="gramEnd"/>
      <w:r w:rsidRPr="00A746DF">
        <w:rPr>
          <w:rFonts w:ascii="Arial" w:hAnsi="Arial" w:cs="Arial"/>
          <w:b/>
          <w:color w:val="FF0000"/>
          <w:sz w:val="22"/>
          <w:szCs w:val="22"/>
        </w:rPr>
        <w:t xml:space="preserve"> “Full Name of First Party”}</w:t>
      </w:r>
      <w:r w:rsidRPr="00A746DF">
        <w:rPr>
          <w:rFonts w:ascii="Arial" w:hAnsi="Arial" w:cs="Arial"/>
          <w:b/>
          <w:sz w:val="22"/>
          <w:szCs w:val="22"/>
        </w:rPr>
        <w:t xml:space="preserve"> </w:t>
      </w:r>
      <w:r w:rsidRPr="00A746DF">
        <w:rPr>
          <w:rFonts w:ascii="Arial" w:hAnsi="Arial" w:cs="Arial"/>
          <w:sz w:val="22"/>
          <w:szCs w:val="22"/>
        </w:rPr>
        <w:t>and</w:t>
      </w:r>
      <w:r w:rsidRPr="00A746DF">
        <w:rPr>
          <w:rFonts w:ascii="Arial" w:hAnsi="Arial" w:cs="Arial"/>
          <w:b/>
          <w:sz w:val="22"/>
          <w:szCs w:val="22"/>
        </w:rPr>
        <w:t xml:space="preserve"> </w:t>
      </w:r>
      <w:r w:rsidRPr="00A746DF">
        <w:rPr>
          <w:rFonts w:ascii="Arial" w:hAnsi="Arial" w:cs="Arial"/>
          <w:b/>
          <w:color w:val="FF0000"/>
          <w:sz w:val="22"/>
          <w:szCs w:val="22"/>
        </w:rPr>
        <w:t>{enter “Full Name of Second Party”}</w:t>
      </w:r>
    </w:p>
    <w:p w:rsidR="00654F3E" w:rsidRPr="00A746DF" w:rsidRDefault="00654F3E" w:rsidP="00654F3E">
      <w:pPr>
        <w:pBdr>
          <w:bottom w:val="single" w:sz="6" w:space="1" w:color="auto"/>
        </w:pBdr>
        <w:jc w:val="center"/>
        <w:rPr>
          <w:rFonts w:ascii="Arial" w:hAnsi="Arial" w:cs="Arial"/>
          <w:sz w:val="22"/>
          <w:szCs w:val="22"/>
        </w:rPr>
      </w:pPr>
    </w:p>
    <w:p w:rsidR="0047407C" w:rsidRPr="00A746DF" w:rsidRDefault="0047407C" w:rsidP="0047407C">
      <w:pPr>
        <w:jc w:val="cente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406"/>
        <w:gridCol w:w="2364"/>
        <w:gridCol w:w="2448"/>
      </w:tblGrid>
      <w:tr w:rsidR="00CB052D" w:rsidRPr="00A746DF" w:rsidTr="00C00E5A">
        <w:tc>
          <w:tcPr>
            <w:tcW w:w="9576" w:type="dxa"/>
            <w:gridSpan w:val="4"/>
          </w:tcPr>
          <w:p w:rsidR="00CB052D" w:rsidRPr="00A746DF" w:rsidRDefault="002E4327" w:rsidP="0047407C">
            <w:pPr>
              <w:jc w:val="center"/>
              <w:rPr>
                <w:rFonts w:ascii="Arial" w:hAnsi="Arial" w:cs="Arial"/>
                <w:b/>
                <w:sz w:val="22"/>
                <w:szCs w:val="22"/>
                <w:u w:val="single"/>
                <w:lang w:val="en-GB"/>
              </w:rPr>
            </w:pPr>
            <w:r w:rsidRPr="00A746DF">
              <w:rPr>
                <w:rFonts w:ascii="Arial" w:hAnsi="Arial" w:cs="Arial"/>
                <w:b/>
                <w:sz w:val="22"/>
                <w:szCs w:val="22"/>
                <w:u w:val="single"/>
                <w:lang w:val="en-GB"/>
              </w:rPr>
              <w:t>Part I Lands</w:t>
            </w:r>
          </w:p>
        </w:tc>
      </w:tr>
      <w:tr w:rsidR="0047407C" w:rsidRPr="00A746DF" w:rsidTr="00C00E5A">
        <w:tc>
          <w:tcPr>
            <w:tcW w:w="2358"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u w:val="single"/>
                <w:lang w:val="en-GB"/>
              </w:rPr>
              <w:t>Title Documents</w:t>
            </w:r>
          </w:p>
        </w:tc>
        <w:tc>
          <w:tcPr>
            <w:tcW w:w="2406"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u w:val="single"/>
                <w:lang w:val="en-GB"/>
              </w:rPr>
              <w:t>Pooled Lands</w:t>
            </w:r>
          </w:p>
        </w:tc>
        <w:tc>
          <w:tcPr>
            <w:tcW w:w="2364"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u w:val="single"/>
                <w:lang w:val="en-GB"/>
              </w:rPr>
              <w:t>Encumbrances</w:t>
            </w:r>
          </w:p>
        </w:tc>
        <w:tc>
          <w:tcPr>
            <w:tcW w:w="2448"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u w:val="single"/>
                <w:lang w:val="en-GB"/>
              </w:rPr>
              <w:t>Pre-Pooled Interests</w:t>
            </w:r>
          </w:p>
        </w:tc>
      </w:tr>
      <w:tr w:rsidR="0047407C" w:rsidRPr="00A746DF" w:rsidTr="00C00E5A">
        <w:tc>
          <w:tcPr>
            <w:tcW w:w="2358"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0"/>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c>
          <w:tcPr>
            <w:tcW w:w="2406"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1"/>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c>
          <w:tcPr>
            <w:tcW w:w="2364"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t>* ORR</w:t>
            </w:r>
          </w:p>
        </w:tc>
        <w:tc>
          <w:tcPr>
            <w:tcW w:w="2448"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3"/>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4"/>
                  <w:enabled/>
                  <w:calcOnExit w:val="0"/>
                  <w:statusText w:type="text" w:val="Enter Company Name."/>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r w:rsidRPr="00A746DF">
              <w:rPr>
                <w:rFonts w:ascii="Arial" w:hAnsi="Arial" w:cs="Arial"/>
                <w:b/>
                <w:sz w:val="22"/>
                <w:szCs w:val="22"/>
                <w:lang w:val="en-GB"/>
              </w:rPr>
              <w:t xml:space="preserve"> </w:t>
            </w:r>
            <w:r w:rsidRPr="00A746DF">
              <w:rPr>
                <w:rFonts w:ascii="Arial" w:hAnsi="Arial" w:cs="Arial"/>
                <w:b/>
                <w:sz w:val="22"/>
                <w:szCs w:val="22"/>
                <w:lang w:val="en-GB"/>
              </w:rPr>
              <w:fldChar w:fldCharType="begin">
                <w:ffData>
                  <w:name w:val="Text35"/>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r>
      <w:tr w:rsidR="0047407C" w:rsidRPr="00A746DF" w:rsidTr="00C00E5A">
        <w:tc>
          <w:tcPr>
            <w:tcW w:w="2358"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6"/>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c>
          <w:tcPr>
            <w:tcW w:w="2406"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7"/>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8"/>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c>
          <w:tcPr>
            <w:tcW w:w="2364"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9"/>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40"/>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c>
          <w:tcPr>
            <w:tcW w:w="2448"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41"/>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r>
    </w:tbl>
    <w:p w:rsidR="0047407C" w:rsidRPr="00A746DF" w:rsidRDefault="0047407C" w:rsidP="0047407C">
      <w:pPr>
        <w:jc w:val="cente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406"/>
        <w:gridCol w:w="2364"/>
        <w:gridCol w:w="2448"/>
      </w:tblGrid>
      <w:tr w:rsidR="002E4327" w:rsidRPr="00A746DF" w:rsidTr="00C00E5A">
        <w:tc>
          <w:tcPr>
            <w:tcW w:w="9576" w:type="dxa"/>
            <w:gridSpan w:val="4"/>
          </w:tcPr>
          <w:p w:rsidR="002E4327" w:rsidRPr="00A746DF" w:rsidRDefault="002E4327" w:rsidP="008C6AF0">
            <w:pPr>
              <w:jc w:val="center"/>
              <w:rPr>
                <w:rFonts w:ascii="Arial" w:hAnsi="Arial" w:cs="Arial"/>
                <w:b/>
                <w:sz w:val="22"/>
                <w:szCs w:val="22"/>
                <w:u w:val="single"/>
                <w:lang w:val="en-GB"/>
              </w:rPr>
            </w:pPr>
            <w:r w:rsidRPr="00A746DF">
              <w:rPr>
                <w:rFonts w:ascii="Arial" w:hAnsi="Arial" w:cs="Arial"/>
                <w:b/>
                <w:sz w:val="22"/>
                <w:szCs w:val="22"/>
                <w:u w:val="single"/>
                <w:lang w:val="en-GB"/>
              </w:rPr>
              <w:t>Part II Lands</w:t>
            </w:r>
          </w:p>
        </w:tc>
      </w:tr>
      <w:tr w:rsidR="002E4327" w:rsidRPr="00A746DF" w:rsidTr="00C00E5A">
        <w:tc>
          <w:tcPr>
            <w:tcW w:w="2358"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u w:val="single"/>
                <w:lang w:val="en-GB"/>
              </w:rPr>
              <w:t>Title Documents</w:t>
            </w:r>
          </w:p>
        </w:tc>
        <w:tc>
          <w:tcPr>
            <w:tcW w:w="2406"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u w:val="single"/>
                <w:lang w:val="en-GB"/>
              </w:rPr>
              <w:t>Pooled Lands</w:t>
            </w:r>
          </w:p>
        </w:tc>
        <w:tc>
          <w:tcPr>
            <w:tcW w:w="2364"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u w:val="single"/>
                <w:lang w:val="en-GB"/>
              </w:rPr>
              <w:t>Encumbrances</w:t>
            </w:r>
          </w:p>
        </w:tc>
        <w:tc>
          <w:tcPr>
            <w:tcW w:w="2448"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u w:val="single"/>
                <w:lang w:val="en-GB"/>
              </w:rPr>
              <w:t>Pre-Pooled Interests</w:t>
            </w:r>
          </w:p>
        </w:tc>
      </w:tr>
      <w:tr w:rsidR="002E4327" w:rsidRPr="00A746DF" w:rsidTr="00C00E5A">
        <w:tc>
          <w:tcPr>
            <w:tcW w:w="2358"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0"/>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c>
          <w:tcPr>
            <w:tcW w:w="2406"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1"/>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c>
          <w:tcPr>
            <w:tcW w:w="2364"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lang w:val="en-GB"/>
              </w:rPr>
              <w:t>* ORR</w:t>
            </w:r>
          </w:p>
        </w:tc>
        <w:tc>
          <w:tcPr>
            <w:tcW w:w="2448"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3"/>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4"/>
                  <w:enabled/>
                  <w:calcOnExit w:val="0"/>
                  <w:statusText w:type="text" w:val="Enter Company Name."/>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r w:rsidRPr="00A746DF">
              <w:rPr>
                <w:rFonts w:ascii="Arial" w:hAnsi="Arial" w:cs="Arial"/>
                <w:b/>
                <w:sz w:val="22"/>
                <w:szCs w:val="22"/>
                <w:lang w:val="en-GB"/>
              </w:rPr>
              <w:t xml:space="preserve"> </w:t>
            </w:r>
            <w:r w:rsidRPr="00A746DF">
              <w:rPr>
                <w:rFonts w:ascii="Arial" w:hAnsi="Arial" w:cs="Arial"/>
                <w:b/>
                <w:sz w:val="22"/>
                <w:szCs w:val="22"/>
                <w:lang w:val="en-GB"/>
              </w:rPr>
              <w:fldChar w:fldCharType="begin">
                <w:ffData>
                  <w:name w:val="Text35"/>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r>
      <w:tr w:rsidR="002E4327" w:rsidRPr="00A746DF" w:rsidTr="00C00E5A">
        <w:tc>
          <w:tcPr>
            <w:tcW w:w="2358"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6"/>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c>
          <w:tcPr>
            <w:tcW w:w="2406"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7"/>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8"/>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c>
          <w:tcPr>
            <w:tcW w:w="2364"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39"/>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40"/>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c>
          <w:tcPr>
            <w:tcW w:w="2448" w:type="dxa"/>
          </w:tcPr>
          <w:p w:rsidR="002E4327" w:rsidRPr="00A746DF" w:rsidRDefault="002E4327" w:rsidP="008C6AF0">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41"/>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r>
    </w:tbl>
    <w:p w:rsidR="002E4327" w:rsidRPr="00A746DF" w:rsidRDefault="002E4327" w:rsidP="0047407C">
      <w:pPr>
        <w:jc w:val="center"/>
        <w:rPr>
          <w:rFonts w:ascii="Arial" w:hAnsi="Arial" w:cs="Arial"/>
          <w:b/>
          <w:sz w:val="22"/>
          <w:szCs w:val="22"/>
          <w:lang w:val="en-GB"/>
        </w:rPr>
      </w:pPr>
    </w:p>
    <w:tbl>
      <w:tblPr>
        <w:tblW w:w="0" w:type="auto"/>
        <w:tblLayout w:type="fixed"/>
        <w:tblLook w:val="0000" w:firstRow="0" w:lastRow="0" w:firstColumn="0" w:lastColumn="0" w:noHBand="0" w:noVBand="0"/>
      </w:tblPr>
      <w:tblGrid>
        <w:gridCol w:w="1179"/>
        <w:gridCol w:w="3609"/>
      </w:tblGrid>
      <w:tr w:rsidR="0047407C" w:rsidRPr="00A746DF" w:rsidTr="00F258F7">
        <w:tc>
          <w:tcPr>
            <w:tcW w:w="4788" w:type="dxa"/>
            <w:gridSpan w:val="2"/>
          </w:tcPr>
          <w:p w:rsidR="0047407C" w:rsidRPr="00A746DF" w:rsidRDefault="0047407C" w:rsidP="0047407C">
            <w:pPr>
              <w:jc w:val="center"/>
              <w:rPr>
                <w:rFonts w:ascii="Arial" w:hAnsi="Arial" w:cs="Arial"/>
                <w:b/>
                <w:sz w:val="22"/>
                <w:szCs w:val="22"/>
                <w:u w:val="single"/>
                <w:lang w:val="en-GB"/>
              </w:rPr>
            </w:pPr>
            <w:r w:rsidRPr="00A746DF">
              <w:rPr>
                <w:rFonts w:ascii="Arial" w:hAnsi="Arial" w:cs="Arial"/>
                <w:b/>
                <w:sz w:val="22"/>
                <w:szCs w:val="22"/>
                <w:u w:val="single"/>
                <w:lang w:val="en-GB"/>
              </w:rPr>
              <w:t>Pooled Interests</w:t>
            </w:r>
          </w:p>
          <w:p w:rsidR="0047407C" w:rsidRPr="00A746DF" w:rsidRDefault="0047407C" w:rsidP="0047407C">
            <w:pPr>
              <w:jc w:val="center"/>
              <w:rPr>
                <w:rFonts w:ascii="Arial" w:hAnsi="Arial" w:cs="Arial"/>
                <w:b/>
                <w:sz w:val="22"/>
                <w:szCs w:val="22"/>
                <w:lang w:val="en-GB"/>
              </w:rPr>
            </w:pPr>
          </w:p>
        </w:tc>
      </w:tr>
      <w:tr w:rsidR="0047407C" w:rsidRPr="00A746DF" w:rsidTr="00F258F7">
        <w:tc>
          <w:tcPr>
            <w:tcW w:w="1179"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t>Party A</w:t>
            </w:r>
          </w:p>
        </w:tc>
        <w:tc>
          <w:tcPr>
            <w:tcW w:w="3609"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46"/>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r>
      <w:tr w:rsidR="0047407C" w:rsidRPr="00A746DF" w:rsidTr="00F258F7">
        <w:tc>
          <w:tcPr>
            <w:tcW w:w="1179"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t>Party B</w:t>
            </w:r>
          </w:p>
        </w:tc>
        <w:tc>
          <w:tcPr>
            <w:tcW w:w="3609" w:type="dxa"/>
          </w:tcPr>
          <w:p w:rsidR="0047407C" w:rsidRPr="00A746DF" w:rsidRDefault="0047407C" w:rsidP="0047407C">
            <w:pPr>
              <w:jc w:val="center"/>
              <w:rPr>
                <w:rFonts w:ascii="Arial" w:hAnsi="Arial" w:cs="Arial"/>
                <w:b/>
                <w:sz w:val="22"/>
                <w:szCs w:val="22"/>
                <w:lang w:val="en-GB"/>
              </w:rPr>
            </w:pPr>
            <w:r w:rsidRPr="00A746DF">
              <w:rPr>
                <w:rFonts w:ascii="Arial" w:hAnsi="Arial" w:cs="Arial"/>
                <w:b/>
                <w:sz w:val="22"/>
                <w:szCs w:val="22"/>
                <w:lang w:val="en-GB"/>
              </w:rPr>
              <w:fldChar w:fldCharType="begin">
                <w:ffData>
                  <w:name w:val="Text48"/>
                  <w:enabled/>
                  <w:calcOnExit w:val="0"/>
                  <w:textInput/>
                </w:ffData>
              </w:fldChar>
            </w:r>
            <w:r w:rsidRPr="00A746DF">
              <w:rPr>
                <w:rFonts w:ascii="Arial" w:hAnsi="Arial" w:cs="Arial"/>
                <w:b/>
                <w:sz w:val="22"/>
                <w:szCs w:val="22"/>
                <w:lang w:val="en-GB"/>
              </w:rPr>
              <w:instrText xml:space="preserve"> FORMTEXT </w:instrText>
            </w:r>
            <w:r w:rsidRPr="00A746DF">
              <w:rPr>
                <w:rFonts w:ascii="Arial" w:hAnsi="Arial" w:cs="Arial"/>
                <w:b/>
                <w:sz w:val="22"/>
                <w:szCs w:val="22"/>
                <w:lang w:val="en-GB"/>
              </w:rPr>
            </w:r>
            <w:r w:rsidRPr="00A746DF">
              <w:rPr>
                <w:rFonts w:ascii="Arial" w:hAnsi="Arial" w:cs="Arial"/>
                <w:b/>
                <w:sz w:val="22"/>
                <w:szCs w:val="22"/>
                <w:lang w:val="en-GB"/>
              </w:rPr>
              <w:fldChar w:fldCharType="separate"/>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lang w:val="en-GB"/>
              </w:rPr>
              <w:t> </w:t>
            </w:r>
            <w:r w:rsidRPr="00A746DF">
              <w:rPr>
                <w:rFonts w:ascii="Arial" w:hAnsi="Arial" w:cs="Arial"/>
                <w:b/>
                <w:sz w:val="22"/>
                <w:szCs w:val="22"/>
              </w:rPr>
              <w:fldChar w:fldCharType="end"/>
            </w:r>
          </w:p>
        </w:tc>
      </w:tr>
    </w:tbl>
    <w:p w:rsidR="0047407C" w:rsidRPr="00A746DF" w:rsidRDefault="0047407C" w:rsidP="0047407C">
      <w:pPr>
        <w:jc w:val="center"/>
        <w:rPr>
          <w:rFonts w:ascii="Arial" w:hAnsi="Arial" w:cs="Arial"/>
          <w:b/>
          <w:sz w:val="22"/>
          <w:szCs w:val="22"/>
          <w:lang w:val="en-GB"/>
        </w:rPr>
      </w:pPr>
    </w:p>
    <w:p w:rsidR="0047407C" w:rsidRPr="00A746DF" w:rsidRDefault="0047407C" w:rsidP="0047407C">
      <w:pPr>
        <w:jc w:val="center"/>
        <w:rPr>
          <w:rFonts w:ascii="Arial" w:hAnsi="Arial" w:cs="Arial"/>
          <w:b/>
          <w:bCs/>
          <w:sz w:val="22"/>
          <w:szCs w:val="22"/>
          <w:u w:val="single"/>
          <w:lang w:val="en-GB"/>
        </w:rPr>
      </w:pPr>
      <w:r w:rsidRPr="00A746DF">
        <w:rPr>
          <w:rFonts w:ascii="Arial" w:hAnsi="Arial" w:cs="Arial"/>
          <w:b/>
          <w:bCs/>
          <w:sz w:val="22"/>
          <w:szCs w:val="22"/>
          <w:u w:val="single"/>
          <w:lang w:val="en-GB"/>
        </w:rPr>
        <w:t>Encumbrances</w:t>
      </w:r>
    </w:p>
    <w:p w:rsidR="0047407C" w:rsidRDefault="0047407C" w:rsidP="0047407C">
      <w:pPr>
        <w:jc w:val="both"/>
        <w:rPr>
          <w:rFonts w:ascii="Arial" w:hAnsi="Arial" w:cs="Arial"/>
          <w:b/>
          <w:sz w:val="22"/>
          <w:szCs w:val="22"/>
          <w:lang w:val="en-GB"/>
        </w:rPr>
      </w:pPr>
      <w:r w:rsidRPr="00A746DF">
        <w:rPr>
          <w:rFonts w:ascii="Arial" w:hAnsi="Arial" w:cs="Arial"/>
          <w:b/>
          <w:sz w:val="22"/>
          <w:szCs w:val="22"/>
          <w:lang w:val="en-GB"/>
        </w:rPr>
        <w:t>* e.g. 15% ORR paid by Party E 50%, Party A 25%, Party B 25% and paid to Party C 50%, Party D 50%, based on 75% of production; as described in the Farmout Letter Agreement dated February 28, 2012.</w:t>
      </w: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070553" w:rsidRDefault="00070553" w:rsidP="0047407C">
      <w:pPr>
        <w:jc w:val="both"/>
        <w:rPr>
          <w:rFonts w:ascii="Arial" w:hAnsi="Arial" w:cs="Arial"/>
          <w:b/>
          <w:sz w:val="22"/>
          <w:szCs w:val="22"/>
          <w:lang w:val="en-GB"/>
        </w:rPr>
      </w:pPr>
    </w:p>
    <w:p w:rsidR="003427F2" w:rsidRDefault="003427F2" w:rsidP="00070553">
      <w:pPr>
        <w:jc w:val="center"/>
        <w:rPr>
          <w:rFonts w:ascii="Arial" w:hAnsi="Arial" w:cs="Arial"/>
          <w:b/>
          <w:sz w:val="22"/>
          <w:szCs w:val="22"/>
        </w:rPr>
      </w:pPr>
    </w:p>
    <w:p w:rsidR="003427F2" w:rsidRDefault="003427F2" w:rsidP="00070553">
      <w:pPr>
        <w:jc w:val="center"/>
        <w:rPr>
          <w:rFonts w:ascii="Arial" w:hAnsi="Arial" w:cs="Arial"/>
          <w:b/>
          <w:sz w:val="22"/>
          <w:szCs w:val="22"/>
        </w:rPr>
      </w:pPr>
    </w:p>
    <w:p w:rsidR="003427F2" w:rsidRDefault="003427F2" w:rsidP="00070553">
      <w:pPr>
        <w:jc w:val="center"/>
        <w:rPr>
          <w:rFonts w:ascii="Arial" w:hAnsi="Arial" w:cs="Arial"/>
          <w:b/>
          <w:sz w:val="22"/>
          <w:szCs w:val="22"/>
        </w:rPr>
      </w:pPr>
    </w:p>
    <w:p w:rsidR="003427F2" w:rsidRDefault="003427F2" w:rsidP="00070553">
      <w:pPr>
        <w:jc w:val="center"/>
        <w:rPr>
          <w:rFonts w:ascii="Arial" w:hAnsi="Arial" w:cs="Arial"/>
          <w:b/>
          <w:sz w:val="22"/>
          <w:szCs w:val="22"/>
        </w:rPr>
      </w:pPr>
    </w:p>
    <w:p w:rsidR="00070553" w:rsidRPr="00C943AD" w:rsidRDefault="00070553" w:rsidP="00070553">
      <w:pPr>
        <w:jc w:val="center"/>
        <w:rPr>
          <w:rFonts w:ascii="Arial" w:hAnsi="Arial" w:cs="Arial"/>
          <w:b/>
          <w:sz w:val="22"/>
          <w:szCs w:val="22"/>
        </w:rPr>
      </w:pPr>
      <w:r w:rsidRPr="00C943AD">
        <w:rPr>
          <w:rFonts w:ascii="Arial" w:hAnsi="Arial" w:cs="Arial"/>
          <w:b/>
          <w:sz w:val="22"/>
          <w:szCs w:val="22"/>
        </w:rPr>
        <w:lastRenderedPageBreak/>
        <w:t>SCHEDULE “B”</w:t>
      </w:r>
    </w:p>
    <w:p w:rsidR="00070553" w:rsidRPr="00C943AD" w:rsidRDefault="00070553" w:rsidP="00070553">
      <w:pPr>
        <w:jc w:val="center"/>
        <w:rPr>
          <w:rFonts w:ascii="Arial" w:hAnsi="Arial" w:cs="Arial"/>
          <w:sz w:val="22"/>
          <w:szCs w:val="22"/>
        </w:rPr>
      </w:pPr>
    </w:p>
    <w:p w:rsidR="00070553" w:rsidRPr="00C943AD" w:rsidRDefault="00070553" w:rsidP="00070553">
      <w:pPr>
        <w:jc w:val="center"/>
        <w:rPr>
          <w:rFonts w:ascii="Arial" w:hAnsi="Arial" w:cs="Arial"/>
          <w:sz w:val="22"/>
          <w:szCs w:val="22"/>
        </w:rPr>
      </w:pPr>
      <w:proofErr w:type="gramStart"/>
      <w:r w:rsidRPr="00C943AD">
        <w:rPr>
          <w:rFonts w:ascii="Arial" w:hAnsi="Arial" w:cs="Arial"/>
          <w:sz w:val="22"/>
          <w:szCs w:val="22"/>
        </w:rPr>
        <w:t>to</w:t>
      </w:r>
      <w:proofErr w:type="gramEnd"/>
      <w:r w:rsidRPr="00C943AD">
        <w:rPr>
          <w:rFonts w:ascii="Arial" w:hAnsi="Arial" w:cs="Arial"/>
          <w:sz w:val="22"/>
          <w:szCs w:val="22"/>
        </w:rPr>
        <w:t xml:space="preserve"> the </w:t>
      </w:r>
      <w:r>
        <w:rPr>
          <w:rFonts w:ascii="Arial" w:hAnsi="Arial" w:cs="Arial"/>
          <w:sz w:val="22"/>
          <w:szCs w:val="22"/>
        </w:rPr>
        <w:t xml:space="preserve">Horizontal Well </w:t>
      </w:r>
      <w:r w:rsidRPr="00C943AD">
        <w:rPr>
          <w:rFonts w:ascii="Arial" w:hAnsi="Arial" w:cs="Arial"/>
          <w:sz w:val="22"/>
          <w:szCs w:val="22"/>
        </w:rPr>
        <w:t>Non Cross-Conveyed Pooling Agreement</w:t>
      </w:r>
    </w:p>
    <w:p w:rsidR="00070553" w:rsidRPr="00C943AD" w:rsidRDefault="00070553" w:rsidP="00070553">
      <w:pPr>
        <w:jc w:val="center"/>
        <w:rPr>
          <w:rFonts w:ascii="Arial" w:hAnsi="Arial" w:cs="Arial"/>
          <w:sz w:val="22"/>
          <w:szCs w:val="22"/>
        </w:rPr>
      </w:pPr>
      <w:proofErr w:type="gramStart"/>
      <w:r w:rsidRPr="00C943AD">
        <w:rPr>
          <w:rFonts w:ascii="Arial" w:hAnsi="Arial" w:cs="Arial"/>
          <w:sz w:val="22"/>
          <w:szCs w:val="22"/>
        </w:rPr>
        <w:t>dated</w:t>
      </w:r>
      <w:proofErr w:type="gramEnd"/>
      <w:r w:rsidRPr="00C943AD">
        <w:rPr>
          <w:rFonts w:ascii="Arial" w:hAnsi="Arial" w:cs="Arial"/>
          <w:sz w:val="22"/>
          <w:szCs w:val="22"/>
        </w:rPr>
        <w:t xml:space="preserve"> </w:t>
      </w:r>
      <w:r w:rsidRPr="00C943AD">
        <w:rPr>
          <w:rFonts w:ascii="Arial" w:hAnsi="Arial" w:cs="Arial"/>
          <w:b/>
          <w:color w:val="FF0000"/>
          <w:sz w:val="22"/>
          <w:szCs w:val="22"/>
        </w:rPr>
        <w:t>{enter “Agreement Date”}</w:t>
      </w:r>
      <w:r w:rsidRPr="00C943AD">
        <w:rPr>
          <w:rFonts w:ascii="Arial" w:hAnsi="Arial" w:cs="Arial"/>
          <w:b/>
          <w:sz w:val="22"/>
          <w:szCs w:val="22"/>
        </w:rPr>
        <w:t xml:space="preserve"> </w:t>
      </w:r>
      <w:r w:rsidRPr="00C943AD">
        <w:rPr>
          <w:rFonts w:ascii="Arial" w:hAnsi="Arial" w:cs="Arial"/>
          <w:sz w:val="22"/>
          <w:szCs w:val="22"/>
        </w:rPr>
        <w:t>between/among</w:t>
      </w:r>
    </w:p>
    <w:p w:rsidR="00070553" w:rsidRPr="00C943AD" w:rsidRDefault="00070553" w:rsidP="00070553">
      <w:pPr>
        <w:pBdr>
          <w:bottom w:val="single" w:sz="6" w:space="1" w:color="auto"/>
        </w:pBdr>
        <w:jc w:val="center"/>
        <w:rPr>
          <w:rFonts w:ascii="Arial" w:hAnsi="Arial" w:cs="Arial"/>
          <w:b/>
          <w:color w:val="FF0000"/>
          <w:sz w:val="22"/>
          <w:szCs w:val="22"/>
        </w:rPr>
      </w:pPr>
      <w:r w:rsidRPr="00C943AD">
        <w:rPr>
          <w:rFonts w:ascii="Arial" w:hAnsi="Arial" w:cs="Arial"/>
          <w:b/>
          <w:color w:val="FF0000"/>
          <w:sz w:val="22"/>
          <w:szCs w:val="22"/>
        </w:rPr>
        <w:t>{</w:t>
      </w:r>
      <w:proofErr w:type="gramStart"/>
      <w:r w:rsidRPr="00C943AD">
        <w:rPr>
          <w:rFonts w:ascii="Arial" w:hAnsi="Arial" w:cs="Arial"/>
          <w:b/>
          <w:color w:val="FF0000"/>
          <w:sz w:val="22"/>
          <w:szCs w:val="22"/>
        </w:rPr>
        <w:t>enter</w:t>
      </w:r>
      <w:proofErr w:type="gramEnd"/>
      <w:r w:rsidRPr="00C943AD">
        <w:rPr>
          <w:rFonts w:ascii="Arial" w:hAnsi="Arial" w:cs="Arial"/>
          <w:b/>
          <w:color w:val="FF0000"/>
          <w:sz w:val="22"/>
          <w:szCs w:val="22"/>
        </w:rPr>
        <w:t xml:space="preserve"> “Full Name of First Party”}</w:t>
      </w:r>
      <w:r w:rsidRPr="00C943AD">
        <w:rPr>
          <w:rFonts w:ascii="Arial" w:hAnsi="Arial" w:cs="Arial"/>
          <w:b/>
          <w:sz w:val="22"/>
          <w:szCs w:val="22"/>
        </w:rPr>
        <w:t xml:space="preserve"> </w:t>
      </w:r>
      <w:r w:rsidRPr="00C943AD">
        <w:rPr>
          <w:rFonts w:ascii="Arial" w:hAnsi="Arial" w:cs="Arial"/>
          <w:sz w:val="22"/>
          <w:szCs w:val="22"/>
        </w:rPr>
        <w:t>and</w:t>
      </w:r>
      <w:r w:rsidRPr="00C943AD">
        <w:rPr>
          <w:rFonts w:ascii="Arial" w:hAnsi="Arial" w:cs="Arial"/>
          <w:b/>
          <w:sz w:val="22"/>
          <w:szCs w:val="22"/>
        </w:rPr>
        <w:t xml:space="preserve"> </w:t>
      </w:r>
      <w:r w:rsidRPr="00C943AD">
        <w:rPr>
          <w:rFonts w:ascii="Arial" w:hAnsi="Arial" w:cs="Arial"/>
          <w:b/>
          <w:color w:val="FF0000"/>
          <w:sz w:val="22"/>
          <w:szCs w:val="22"/>
        </w:rPr>
        <w:t xml:space="preserve">{enter “Full Name of Second Party”} </w:t>
      </w:r>
      <w:r w:rsidRPr="00C943AD">
        <w:rPr>
          <w:rFonts w:ascii="Arial" w:hAnsi="Arial" w:cs="Arial"/>
          <w:sz w:val="22"/>
          <w:szCs w:val="22"/>
        </w:rPr>
        <w:t>and</w:t>
      </w:r>
      <w:r w:rsidRPr="00C943AD">
        <w:rPr>
          <w:rFonts w:ascii="Arial" w:hAnsi="Arial" w:cs="Arial"/>
          <w:b/>
          <w:color w:val="FF0000"/>
          <w:sz w:val="22"/>
          <w:szCs w:val="22"/>
        </w:rPr>
        <w:t xml:space="preserve"> {enter “Full Name of Third Party”}</w:t>
      </w:r>
    </w:p>
    <w:p w:rsidR="00070553" w:rsidRPr="00C943AD" w:rsidRDefault="00070553" w:rsidP="00070553">
      <w:pPr>
        <w:pBdr>
          <w:bottom w:val="single" w:sz="6" w:space="1" w:color="auto"/>
        </w:pBdr>
        <w:jc w:val="center"/>
        <w:rPr>
          <w:rFonts w:ascii="Arial" w:hAnsi="Arial" w:cs="Arial"/>
          <w:sz w:val="22"/>
          <w:szCs w:val="22"/>
        </w:rPr>
      </w:pPr>
    </w:p>
    <w:p w:rsidR="00070553" w:rsidRPr="000262C6" w:rsidRDefault="00070553" w:rsidP="00070553">
      <w:pPr>
        <w:pStyle w:val="Heading1"/>
        <w:rPr>
          <w:rFonts w:ascii="Arial" w:hAnsi="Arial" w:cs="Arial"/>
          <w:sz w:val="20"/>
        </w:rPr>
      </w:pPr>
      <w:r>
        <w:rPr>
          <w:rFonts w:ascii="Arial" w:hAnsi="Arial" w:cs="Arial"/>
          <w:sz w:val="20"/>
        </w:rPr>
        <w:t>CAPL OPERATING PROCEDURE - 2015</w:t>
      </w: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rPr>
      </w:pPr>
    </w:p>
    <w:p w:rsidR="00070553" w:rsidRPr="00B94D40" w:rsidRDefault="00070553" w:rsidP="00070553">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Clause 1.01-Market Price Definition, optional sentence:</w:t>
      </w:r>
      <w:r>
        <w:rPr>
          <w:rFonts w:ascii="Arial" w:hAnsi="Arial" w:cs="Arial"/>
          <w:b/>
        </w:rPr>
        <w:t xml:space="preserve">  </w:t>
      </w:r>
      <w:r w:rsidRPr="00B94D40">
        <w:rPr>
          <w:rFonts w:ascii="Arial" w:hAnsi="Arial" w:cs="Arial"/>
        </w:rPr>
        <w:t>Will</w:t>
      </w:r>
      <w:r>
        <w:rPr>
          <w:rFonts w:ascii="Arial" w:hAnsi="Arial" w:cs="Arial"/>
        </w:rPr>
        <w:t xml:space="preserve"> Apply</w:t>
      </w:r>
      <w:r w:rsidRPr="00B94D40">
        <w:rPr>
          <w:rFonts w:ascii="Arial" w:hAnsi="Arial" w:cs="Arial"/>
        </w:rPr>
        <w:t xml:space="preserve"> ___ </w:t>
      </w:r>
      <w:r>
        <w:rPr>
          <w:rFonts w:ascii="Arial" w:hAnsi="Arial" w:cs="Arial"/>
        </w:rPr>
        <w:t>-or</w:t>
      </w:r>
      <w:proofErr w:type="gramStart"/>
      <w:r>
        <w:rPr>
          <w:rFonts w:ascii="Arial" w:hAnsi="Arial" w:cs="Arial"/>
        </w:rPr>
        <w:t>-  Will</w:t>
      </w:r>
      <w:proofErr w:type="gramEnd"/>
      <w:r>
        <w:rPr>
          <w:rFonts w:ascii="Arial" w:hAnsi="Arial" w:cs="Arial"/>
        </w:rPr>
        <w:t xml:space="preserve"> Not </w:t>
      </w:r>
      <w:r w:rsidRPr="00B94D40">
        <w:rPr>
          <w:rFonts w:ascii="Arial" w:hAnsi="Arial" w:cs="Arial"/>
        </w:rPr>
        <w:t>Apply</w:t>
      </w:r>
      <w:r>
        <w:rPr>
          <w:rFonts w:ascii="Arial" w:hAnsi="Arial" w:cs="Arial"/>
        </w:rPr>
        <w:t xml:space="preserve"> ___</w:t>
      </w: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rPr>
      </w:pPr>
    </w:p>
    <w:p w:rsidR="00070553" w:rsidRPr="00B94D40" w:rsidRDefault="00070553" w:rsidP="00070553">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 xml:space="preserve">Clause 1.01-Production Facility, optional </w:t>
      </w:r>
      <w:proofErr w:type="gramStart"/>
      <w:r w:rsidRPr="00B94D40">
        <w:rPr>
          <w:rFonts w:ascii="Arial" w:hAnsi="Arial" w:cs="Arial"/>
          <w:b/>
        </w:rPr>
        <w:t>Paragraph(</w:t>
      </w:r>
      <w:proofErr w:type="gramEnd"/>
      <w:r w:rsidRPr="00B94D40">
        <w:rPr>
          <w:rFonts w:ascii="Arial" w:hAnsi="Arial" w:cs="Arial"/>
          <w:b/>
        </w:rPr>
        <w:t>f):</w:t>
      </w:r>
      <w:r w:rsidRPr="00B94D40">
        <w:rPr>
          <w:rFonts w:ascii="Arial" w:hAnsi="Arial" w:cs="Arial"/>
        </w:rPr>
        <w:t xml:space="preserve">  </w:t>
      </w:r>
    </w:p>
    <w:p w:rsidR="00070553" w:rsidRDefault="00070553" w:rsidP="00070553">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70553" w:rsidRPr="00B94D40" w:rsidRDefault="00070553" w:rsidP="00070553">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Estimated cost less than $ _________, if applies</w:t>
      </w:r>
    </w:p>
    <w:p w:rsidR="00070553" w:rsidRPr="00B94D40" w:rsidRDefault="00070553" w:rsidP="00070553">
      <w:pPr>
        <w:tabs>
          <w:tab w:val="left" w:pos="0"/>
          <w:tab w:val="left" w:pos="720"/>
          <w:tab w:val="left" w:pos="1728"/>
          <w:tab w:val="left" w:pos="2318"/>
          <w:tab w:val="left" w:pos="3960"/>
        </w:tabs>
        <w:suppressAutoHyphens/>
        <w:spacing w:line="228" w:lineRule="auto"/>
        <w:jc w:val="both"/>
        <w:rPr>
          <w:rFonts w:ascii="Arial" w:hAnsi="Arial" w:cs="Arial"/>
        </w:rPr>
      </w:pPr>
    </w:p>
    <w:p w:rsidR="00070553" w:rsidRPr="00B94D40" w:rsidRDefault="00070553" w:rsidP="00070553">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Subclause 3.11C-Required Insurance:</w:t>
      </w:r>
      <w:r w:rsidRPr="00B94D40">
        <w:rPr>
          <w:rFonts w:ascii="Arial" w:hAnsi="Arial" w:cs="Arial"/>
        </w:rPr>
        <w:t xml:space="preserve">  </w:t>
      </w:r>
      <w:r w:rsidR="003427F2">
        <w:rPr>
          <w:rFonts w:ascii="Arial" w:hAnsi="Arial" w:cs="Arial"/>
        </w:rPr>
        <w:t xml:space="preserve">Replace the first sentence with the following: In addition to the obligations in </w:t>
      </w:r>
      <w:proofErr w:type="spellStart"/>
      <w:r w:rsidR="003427F2">
        <w:rPr>
          <w:rFonts w:ascii="Arial" w:hAnsi="Arial" w:cs="Arial"/>
        </w:rPr>
        <w:t>Subclauses</w:t>
      </w:r>
      <w:proofErr w:type="spellEnd"/>
      <w:r w:rsidR="003427F2">
        <w:rPr>
          <w:rFonts w:ascii="Arial" w:hAnsi="Arial" w:cs="Arial"/>
        </w:rPr>
        <w:t xml:space="preserve"> 3.11A and B and the requirements to carry specified policies of coverage under the Head Agreement:  </w:t>
      </w:r>
      <w:r w:rsidRPr="00B94D40">
        <w:rPr>
          <w:rFonts w:ascii="Arial" w:hAnsi="Arial" w:cs="Arial"/>
        </w:rPr>
        <w:t xml:space="preserve">Alternate   (a) ___ (b) ___ </w:t>
      </w:r>
      <w:r w:rsidRPr="00B94D40">
        <w:rPr>
          <w:rFonts w:ascii="Arial" w:hAnsi="Arial" w:cs="Arial"/>
          <w:u w:val="single"/>
        </w:rPr>
        <w:t xml:space="preserve">   </w:t>
      </w: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u w:val="single"/>
        </w:rPr>
      </w:pPr>
    </w:p>
    <w:p w:rsidR="00070553" w:rsidRPr="003427F2" w:rsidRDefault="00070553" w:rsidP="00070553">
      <w:pPr>
        <w:tabs>
          <w:tab w:val="left" w:pos="0"/>
          <w:tab w:val="left" w:pos="720"/>
          <w:tab w:val="left" w:pos="1728"/>
          <w:tab w:val="left" w:pos="2318"/>
          <w:tab w:val="left" w:pos="3960"/>
          <w:tab w:val="left" w:pos="4050"/>
        </w:tabs>
        <w:suppressAutoHyphens/>
        <w:spacing w:line="228" w:lineRule="auto"/>
        <w:jc w:val="both"/>
        <w:rPr>
          <w:rFonts w:ascii="Arial" w:hAnsi="Arial" w:cs="Arial"/>
          <w:b/>
          <w:i/>
          <w:color w:val="FF0000"/>
        </w:rPr>
      </w:pPr>
      <w:r w:rsidRPr="003427F2">
        <w:rPr>
          <w:rFonts w:ascii="Arial" w:hAnsi="Arial" w:cs="Arial"/>
          <w:b/>
          <w:i/>
          <w:color w:val="FF0000"/>
        </w:rPr>
        <w:t xml:space="preserve">(Consider for special operating areas for which a longer Commencement period is required: </w:t>
      </w:r>
    </w:p>
    <w:p w:rsidR="00070553" w:rsidRPr="003427F2" w:rsidRDefault="00070553" w:rsidP="00070553">
      <w:pPr>
        <w:tabs>
          <w:tab w:val="left" w:pos="0"/>
          <w:tab w:val="left" w:pos="720"/>
          <w:tab w:val="left" w:pos="1728"/>
          <w:tab w:val="left" w:pos="2318"/>
          <w:tab w:val="left" w:pos="3960"/>
          <w:tab w:val="left" w:pos="4050"/>
        </w:tabs>
        <w:suppressAutoHyphens/>
        <w:spacing w:line="228" w:lineRule="auto"/>
        <w:jc w:val="both"/>
        <w:rPr>
          <w:rFonts w:ascii="Arial" w:hAnsi="Arial" w:cs="Arial"/>
          <w:color w:val="FF0000"/>
        </w:rPr>
      </w:pPr>
      <w:r w:rsidRPr="003427F2">
        <w:rPr>
          <w:rFonts w:ascii="Arial" w:hAnsi="Arial" w:cs="Arial"/>
          <w:b/>
          <w:color w:val="FF0000"/>
        </w:rPr>
        <w:t xml:space="preserve">Paragraph 7.01(b) and Subclause 10.03B:  </w:t>
      </w:r>
      <w:r w:rsidRPr="003427F2">
        <w:rPr>
          <w:rFonts w:ascii="Arial" w:hAnsi="Arial" w:cs="Arial"/>
          <w:color w:val="FF0000"/>
        </w:rPr>
        <w:tab/>
        <w:t xml:space="preserve">Change reference </w:t>
      </w:r>
      <w:r w:rsidR="003427F2">
        <w:rPr>
          <w:rFonts w:ascii="Arial" w:hAnsi="Arial" w:cs="Arial"/>
          <w:color w:val="FF0000"/>
        </w:rPr>
        <w:t>from</w:t>
      </w:r>
      <w:r w:rsidRPr="003427F2">
        <w:rPr>
          <w:rFonts w:ascii="Arial" w:hAnsi="Arial" w:cs="Arial"/>
          <w:color w:val="FF0000"/>
        </w:rPr>
        <w:t xml:space="preserve"> 120 days to _____ days.)</w:t>
      </w: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rPr>
      </w:pPr>
    </w:p>
    <w:p w:rsidR="00070553" w:rsidRPr="00B94D40" w:rsidRDefault="00070553" w:rsidP="00070553">
      <w:pPr>
        <w:tabs>
          <w:tab w:val="left" w:pos="0"/>
          <w:tab w:val="left" w:pos="720"/>
          <w:tab w:val="left" w:pos="1728"/>
          <w:tab w:val="left" w:pos="2318"/>
          <w:tab w:val="left" w:pos="4320"/>
        </w:tabs>
        <w:suppressAutoHyphens/>
        <w:spacing w:line="228" w:lineRule="auto"/>
        <w:jc w:val="both"/>
        <w:rPr>
          <w:rFonts w:ascii="Arial" w:hAnsi="Arial" w:cs="Arial"/>
          <w:b/>
        </w:rPr>
      </w:pPr>
      <w:r w:rsidRPr="00B94D40">
        <w:rPr>
          <w:rFonts w:ascii="Arial" w:hAnsi="Arial" w:cs="Arial"/>
          <w:b/>
        </w:rPr>
        <w:t>Subclause 10.02G-Receiving Party May Not Defer Response:</w:t>
      </w:r>
      <w:r w:rsidRPr="00B94D40">
        <w:rPr>
          <w:rFonts w:ascii="Arial" w:hAnsi="Arial" w:cs="Arial"/>
          <w:b/>
        </w:rPr>
        <w:tab/>
      </w:r>
    </w:p>
    <w:p w:rsidR="00070553" w:rsidRDefault="00070553" w:rsidP="00070553">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rPr>
        <w:tab/>
        <w:t>Will ___ Apply</w:t>
      </w:r>
      <w:r>
        <w:rPr>
          <w:rFonts w:ascii="Arial" w:hAnsi="Arial" w:cs="Arial"/>
        </w:rPr>
        <w:t xml:space="preserve"> -or- </w:t>
      </w:r>
      <w:r w:rsidRPr="00B94D40">
        <w:rPr>
          <w:rFonts w:ascii="Arial" w:hAnsi="Arial" w:cs="Arial"/>
        </w:rPr>
        <w:t>Will Not ___ Apply</w:t>
      </w:r>
    </w:p>
    <w:p w:rsidR="00070553" w:rsidRPr="00B94D40" w:rsidRDefault="00070553" w:rsidP="00070553">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rPr>
        <w:tab/>
        <w:t>Above base of</w:t>
      </w:r>
      <w:r w:rsidRPr="00B94D40">
        <w:rPr>
          <w:rFonts w:ascii="Arial" w:hAnsi="Arial" w:cs="Arial"/>
        </w:rPr>
        <w:t xml:space="preserve"> _____ </w:t>
      </w:r>
      <w:r>
        <w:rPr>
          <w:rFonts w:ascii="Arial" w:hAnsi="Arial" w:cs="Arial"/>
        </w:rPr>
        <w:t>formation</w:t>
      </w:r>
      <w:r w:rsidRPr="00B94D40">
        <w:rPr>
          <w:rFonts w:ascii="Arial" w:hAnsi="Arial" w:cs="Arial"/>
        </w:rPr>
        <w:t>, if applies</w:t>
      </w: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b/>
        </w:rPr>
      </w:pPr>
    </w:p>
    <w:p w:rsidR="00070553" w:rsidRPr="00B94D40" w:rsidRDefault="00070553" w:rsidP="00070553">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10.04A-Operator for Independent Operation:</w:t>
      </w:r>
      <w:r w:rsidRPr="00B94D40">
        <w:rPr>
          <w:rFonts w:ascii="Arial" w:hAnsi="Arial" w:cs="Arial"/>
        </w:rPr>
        <w:t xml:space="preserve">  Alternate   (a</w:t>
      </w:r>
      <w:proofErr w:type="gramStart"/>
      <w:r w:rsidRPr="00B94D40">
        <w:rPr>
          <w:rFonts w:ascii="Arial" w:hAnsi="Arial" w:cs="Arial"/>
        </w:rPr>
        <w:t>)  _</w:t>
      </w:r>
      <w:proofErr w:type="gramEnd"/>
      <w:r w:rsidRPr="00B94D40">
        <w:rPr>
          <w:rFonts w:ascii="Arial" w:hAnsi="Arial" w:cs="Arial"/>
        </w:rPr>
        <w:t xml:space="preserve">__ (b)  ___ </w:t>
      </w:r>
      <w:r w:rsidRPr="00B94D40">
        <w:rPr>
          <w:rFonts w:ascii="Arial" w:hAnsi="Arial" w:cs="Arial"/>
          <w:u w:val="single"/>
        </w:rPr>
        <w:t xml:space="preserve">   </w:t>
      </w: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rPr>
      </w:pP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 xml:space="preserve">Paragraph </w:t>
      </w:r>
      <w:proofErr w:type="gramStart"/>
      <w:r w:rsidRPr="00B94D40">
        <w:rPr>
          <w:rFonts w:ascii="Arial" w:hAnsi="Arial" w:cs="Arial"/>
          <w:b/>
        </w:rPr>
        <w:t>10.07A(</w:t>
      </w:r>
      <w:proofErr w:type="gramEnd"/>
      <w:r w:rsidRPr="00B94D40">
        <w:rPr>
          <w:rFonts w:ascii="Arial" w:hAnsi="Arial" w:cs="Arial"/>
          <w:b/>
        </w:rPr>
        <w:t>e)-Penalty Where Independent Well Results in Production:</w:t>
      </w:r>
    </w:p>
    <w:p w:rsidR="00070553" w:rsidRPr="00B94D40" w:rsidRDefault="00070553" w:rsidP="00070553">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t>Development Well:  _____%</w:t>
      </w:r>
      <w:r>
        <w:rPr>
          <w:rFonts w:ascii="Arial" w:hAnsi="Arial" w:cs="Arial"/>
        </w:rPr>
        <w:tab/>
      </w:r>
      <w:r w:rsidRPr="00B94D40">
        <w:rPr>
          <w:rFonts w:ascii="Arial" w:hAnsi="Arial" w:cs="Arial"/>
        </w:rPr>
        <w:t>Exploratory Well:    _____%</w:t>
      </w: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rPr>
      </w:pPr>
    </w:p>
    <w:p w:rsidR="00070553" w:rsidRPr="00B94D40" w:rsidRDefault="00070553" w:rsidP="00070553">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10.10A–Definition of Title Preserving Well:</w:t>
      </w:r>
      <w:r w:rsidRPr="00B94D40">
        <w:rPr>
          <w:rFonts w:ascii="Arial" w:hAnsi="Arial" w:cs="Arial"/>
        </w:rPr>
        <w:t xml:space="preserve">  </w:t>
      </w:r>
      <w:r w:rsidRPr="00B94D40">
        <w:rPr>
          <w:rFonts w:ascii="Arial" w:hAnsi="Arial" w:cs="Arial"/>
        </w:rPr>
        <w:tab/>
        <w:t>____ days</w:t>
      </w:r>
    </w:p>
    <w:p w:rsidR="00070553" w:rsidRDefault="00070553" w:rsidP="00070553">
      <w:pPr>
        <w:tabs>
          <w:tab w:val="left" w:pos="0"/>
          <w:tab w:val="left" w:pos="720"/>
          <w:tab w:val="left" w:pos="1728"/>
          <w:tab w:val="left" w:pos="2318"/>
          <w:tab w:val="left" w:pos="3960"/>
          <w:tab w:val="left" w:pos="4320"/>
        </w:tabs>
        <w:suppressAutoHyphens/>
        <w:spacing w:line="228" w:lineRule="auto"/>
        <w:jc w:val="both"/>
        <w:rPr>
          <w:rFonts w:ascii="Arial" w:hAnsi="Arial" w:cs="Arial"/>
          <w:b/>
        </w:rPr>
      </w:pPr>
    </w:p>
    <w:p w:rsidR="00070553" w:rsidRPr="00B94D40" w:rsidRDefault="00070553" w:rsidP="00070553">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b/>
        </w:rPr>
        <w:t>Subclause</w:t>
      </w:r>
      <w:r w:rsidRPr="00B94D40">
        <w:rPr>
          <w:rFonts w:ascii="Arial" w:hAnsi="Arial" w:cs="Arial"/>
          <w:b/>
        </w:rPr>
        <w:t xml:space="preserve"> 1</w:t>
      </w:r>
      <w:r>
        <w:rPr>
          <w:rFonts w:ascii="Arial" w:hAnsi="Arial" w:cs="Arial"/>
          <w:b/>
        </w:rPr>
        <w:t>0</w:t>
      </w:r>
      <w:r w:rsidRPr="00B94D40">
        <w:rPr>
          <w:rFonts w:ascii="Arial" w:hAnsi="Arial" w:cs="Arial"/>
          <w:b/>
        </w:rPr>
        <w:t>.</w:t>
      </w:r>
      <w:r>
        <w:rPr>
          <w:rFonts w:ascii="Arial" w:hAnsi="Arial" w:cs="Arial"/>
          <w:b/>
        </w:rPr>
        <w:t>13B, optional Paragraph (d)</w:t>
      </w:r>
      <w:r w:rsidRPr="00B94D40">
        <w:rPr>
          <w:rFonts w:ascii="Arial" w:hAnsi="Arial" w:cs="Arial"/>
          <w:b/>
        </w:rPr>
        <w:t>:</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 xml:space="preserve">Will Not ___ </w:t>
      </w:r>
      <w:proofErr w:type="gramStart"/>
      <w:r w:rsidRPr="00B94D40">
        <w:rPr>
          <w:rFonts w:ascii="Arial" w:hAnsi="Arial" w:cs="Arial"/>
        </w:rPr>
        <w:t>Apply</w:t>
      </w:r>
      <w:proofErr w:type="gramEnd"/>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rPr>
      </w:pPr>
    </w:p>
    <w:p w:rsidR="00070553" w:rsidRPr="00B94D40" w:rsidRDefault="00070553" w:rsidP="00070553">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Article 21.00–Dispute Resolution:</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rPr>
      </w:pPr>
    </w:p>
    <w:p w:rsidR="00070553" w:rsidRPr="00B94D40" w:rsidRDefault="00070553" w:rsidP="00070553">
      <w:pPr>
        <w:tabs>
          <w:tab w:val="left" w:pos="0"/>
          <w:tab w:val="left" w:pos="720"/>
          <w:tab w:val="left" w:pos="1728"/>
          <w:tab w:val="left" w:pos="2318"/>
          <w:tab w:val="left" w:pos="3240"/>
          <w:tab w:val="left" w:pos="3960"/>
        </w:tabs>
        <w:suppressAutoHyphens/>
        <w:spacing w:line="228" w:lineRule="auto"/>
        <w:jc w:val="both"/>
        <w:rPr>
          <w:rFonts w:ascii="Arial" w:hAnsi="Arial" w:cs="Arial"/>
          <w:b/>
        </w:rPr>
      </w:pPr>
      <w:r w:rsidRPr="00B94D40">
        <w:rPr>
          <w:rFonts w:ascii="Arial" w:hAnsi="Arial" w:cs="Arial"/>
          <w:b/>
        </w:rPr>
        <w:t>Paragraph</w:t>
      </w:r>
      <w:r>
        <w:rPr>
          <w:rFonts w:ascii="Arial" w:hAnsi="Arial" w:cs="Arial"/>
          <w:b/>
        </w:rPr>
        <w:t xml:space="preserve"> 21.03(k</w:t>
      </w:r>
      <w:r w:rsidRPr="00B94D40">
        <w:rPr>
          <w:rFonts w:ascii="Arial" w:hAnsi="Arial" w:cs="Arial"/>
          <w:b/>
        </w:rPr>
        <w:t>)–Arbitration Proceedings for unresolved audit exceptions</w:t>
      </w:r>
      <w:r>
        <w:rPr>
          <w:rFonts w:ascii="Arial" w:hAnsi="Arial" w:cs="Arial"/>
          <w:b/>
        </w:rPr>
        <w:t>, if Article 21.00 applies</w:t>
      </w:r>
      <w:r w:rsidRPr="00B94D40">
        <w:rPr>
          <w:rFonts w:ascii="Arial" w:hAnsi="Arial" w:cs="Arial"/>
          <w:b/>
        </w:rPr>
        <w:t>:</w:t>
      </w:r>
    </w:p>
    <w:p w:rsidR="00070553" w:rsidRDefault="00070553" w:rsidP="00070553">
      <w:pPr>
        <w:tabs>
          <w:tab w:val="left" w:pos="0"/>
          <w:tab w:val="left" w:pos="720"/>
          <w:tab w:val="left" w:pos="1728"/>
          <w:tab w:val="left" w:pos="2318"/>
          <w:tab w:val="left" w:pos="3240"/>
          <w:tab w:val="left" w:pos="3960"/>
        </w:tabs>
        <w:suppressAutoHyphens/>
        <w:spacing w:line="228" w:lineRule="auto"/>
        <w:jc w:val="both"/>
        <w:rPr>
          <w:rFonts w:ascii="Arial" w:hAnsi="Arial" w:cs="Arial"/>
        </w:rPr>
      </w:pPr>
      <w:r>
        <w:rPr>
          <w:rFonts w:ascii="Arial" w:hAnsi="Arial" w:cs="Arial"/>
          <w:b/>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70553" w:rsidRPr="00B94D40" w:rsidRDefault="00070553" w:rsidP="00070553">
      <w:pPr>
        <w:tabs>
          <w:tab w:val="left" w:pos="0"/>
          <w:tab w:val="left" w:pos="720"/>
          <w:tab w:val="left" w:pos="1728"/>
          <w:tab w:val="left" w:pos="2318"/>
          <w:tab w:val="left" w:pos="3240"/>
          <w:tab w:val="left" w:pos="3960"/>
        </w:tabs>
        <w:suppressAutoHyphens/>
        <w:spacing w:line="228" w:lineRule="auto"/>
        <w:jc w:val="both"/>
        <w:rPr>
          <w:rFonts w:ascii="Arial" w:hAnsi="Arial" w:cs="Arial"/>
        </w:rPr>
      </w:pPr>
      <w:r w:rsidRPr="00B94D40">
        <w:rPr>
          <w:rFonts w:ascii="Arial" w:hAnsi="Arial" w:cs="Arial"/>
        </w:rPr>
        <w:tab/>
        <w:t>Estimated total adjustment of less than $ ___________, if applies</w:t>
      </w: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b/>
        </w:rPr>
      </w:pP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 xml:space="preserve">Clause 22.02-Addresses </w:t>
      </w:r>
      <w:proofErr w:type="gramStart"/>
      <w:r w:rsidRPr="00B94D40">
        <w:rPr>
          <w:rFonts w:ascii="Arial" w:hAnsi="Arial" w:cs="Arial"/>
          <w:b/>
        </w:rPr>
        <w:t>For</w:t>
      </w:r>
      <w:proofErr w:type="gramEnd"/>
      <w:r w:rsidRPr="00B94D40">
        <w:rPr>
          <w:rFonts w:ascii="Arial" w:hAnsi="Arial" w:cs="Arial"/>
          <w:b/>
        </w:rPr>
        <w:t xml:space="preserve"> Service:</w:t>
      </w:r>
    </w:p>
    <w:p w:rsidR="00070553" w:rsidRDefault="00070553" w:rsidP="00070553">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COMPANY 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COMPANY TWO</w:t>
      </w:r>
    </w:p>
    <w:p w:rsidR="00070553" w:rsidRDefault="00070553" w:rsidP="00070553">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Address</w:t>
      </w:r>
    </w:p>
    <w:p w:rsidR="00070553" w:rsidRDefault="00070553" w:rsidP="00070553">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Fax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Fax No.</w:t>
      </w:r>
    </w:p>
    <w:p w:rsidR="00070553" w:rsidRDefault="00070553" w:rsidP="00070553">
      <w:pPr>
        <w:tabs>
          <w:tab w:val="left" w:pos="0"/>
          <w:tab w:val="left" w:pos="720"/>
          <w:tab w:val="left" w:pos="1728"/>
          <w:tab w:val="left" w:pos="2318"/>
        </w:tabs>
        <w:suppressAutoHyphens/>
        <w:spacing w:line="228" w:lineRule="auto"/>
        <w:jc w:val="both"/>
        <w:rPr>
          <w:rFonts w:ascii="Arial" w:hAnsi="Arial" w:cs="Arial"/>
        </w:rPr>
      </w:pPr>
    </w:p>
    <w:p w:rsidR="00070553" w:rsidRDefault="00070553" w:rsidP="00070553">
      <w:pPr>
        <w:tabs>
          <w:tab w:val="left" w:pos="0"/>
          <w:tab w:val="left" w:pos="720"/>
          <w:tab w:val="left" w:pos="1728"/>
          <w:tab w:val="left" w:pos="2318"/>
        </w:tabs>
        <w:suppressAutoHyphens/>
        <w:spacing w:line="228" w:lineRule="auto"/>
        <w:jc w:val="both"/>
        <w:rPr>
          <w:rFonts w:ascii="Arial" w:hAnsi="Arial" w:cs="Arial"/>
        </w:rPr>
      </w:pP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rPr>
      </w:pPr>
    </w:p>
    <w:p w:rsidR="00070553" w:rsidRPr="00B94D40" w:rsidRDefault="00070553" w:rsidP="00070553">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Clause 24.01-Right to Dispose:</w:t>
      </w:r>
      <w:r w:rsidRPr="00B94D40">
        <w:rPr>
          <w:rFonts w:ascii="Arial" w:hAnsi="Arial" w:cs="Arial"/>
        </w:rPr>
        <w:t xml:space="preserve">  </w:t>
      </w:r>
      <w:r w:rsidRPr="00B94D40">
        <w:rPr>
          <w:rFonts w:ascii="Arial" w:hAnsi="Arial" w:cs="Arial"/>
        </w:rPr>
        <w:tab/>
        <w:t xml:space="preserve">Alternate   </w:t>
      </w:r>
      <w:proofErr w:type="gramStart"/>
      <w:r w:rsidRPr="00B94D40">
        <w:rPr>
          <w:rFonts w:ascii="Arial" w:hAnsi="Arial" w:cs="Arial"/>
        </w:rPr>
        <w:t>A</w:t>
      </w:r>
      <w:proofErr w:type="gramEnd"/>
      <w:r w:rsidRPr="00B94D40">
        <w:rPr>
          <w:rFonts w:ascii="Arial" w:hAnsi="Arial" w:cs="Arial"/>
        </w:rPr>
        <w:t xml:space="preserve"> ___ B ___ </w:t>
      </w:r>
      <w:r w:rsidRPr="00B94D40">
        <w:rPr>
          <w:rFonts w:ascii="Arial" w:hAnsi="Arial" w:cs="Arial"/>
          <w:u w:val="single"/>
        </w:rPr>
        <w:t xml:space="preserve">   </w:t>
      </w:r>
    </w:p>
    <w:p w:rsidR="00070553" w:rsidRPr="00B94D40" w:rsidRDefault="00070553" w:rsidP="00070553">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r>
      <w:r w:rsidRPr="00B94D40">
        <w:rPr>
          <w:rFonts w:ascii="Arial" w:hAnsi="Arial" w:cs="Arial"/>
        </w:rPr>
        <w:tab/>
      </w:r>
      <w:r w:rsidRPr="00B94D40">
        <w:rPr>
          <w:rFonts w:ascii="Arial" w:hAnsi="Arial" w:cs="Arial"/>
        </w:rPr>
        <w:tab/>
      </w:r>
      <w:r w:rsidRPr="00B94D40">
        <w:rPr>
          <w:rFonts w:ascii="Arial" w:hAnsi="Arial" w:cs="Arial"/>
        </w:rPr>
        <w:tab/>
        <w:t>If Alternate B, the date at which ROFR expires is _____________</w:t>
      </w:r>
    </w:p>
    <w:p w:rsidR="00070553" w:rsidRPr="00B94D40" w:rsidRDefault="00070553" w:rsidP="00070553">
      <w:pPr>
        <w:tabs>
          <w:tab w:val="left" w:pos="0"/>
          <w:tab w:val="left" w:pos="720"/>
          <w:tab w:val="left" w:pos="1728"/>
          <w:tab w:val="left" w:pos="2318"/>
        </w:tabs>
        <w:suppressAutoHyphens/>
        <w:spacing w:line="228" w:lineRule="auto"/>
        <w:jc w:val="both"/>
        <w:rPr>
          <w:rFonts w:ascii="Arial" w:hAnsi="Arial" w:cs="Arial"/>
        </w:rPr>
      </w:pPr>
    </w:p>
    <w:p w:rsidR="00070553" w:rsidRPr="00B94D40" w:rsidRDefault="00070553" w:rsidP="00070553">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Paragraph 24.02(f)–Exception for all Earning Agreements:</w:t>
      </w:r>
      <w:r>
        <w:rPr>
          <w:rFonts w:ascii="Arial" w:hAnsi="Arial" w:cs="Arial"/>
          <w:b/>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 xml:space="preserve">Will Not ___ </w:t>
      </w:r>
      <w:proofErr w:type="gramStart"/>
      <w:r w:rsidRPr="00B94D40">
        <w:rPr>
          <w:rFonts w:ascii="Arial" w:hAnsi="Arial" w:cs="Arial"/>
        </w:rPr>
        <w:t>Apply</w:t>
      </w:r>
      <w:proofErr w:type="gramEnd"/>
    </w:p>
    <w:p w:rsidR="00070553" w:rsidRDefault="00070553" w:rsidP="00070553">
      <w:pPr>
        <w:jc w:val="center"/>
        <w:rPr>
          <w:rFonts w:ascii="Arial" w:hAnsi="Arial" w:cs="Arial"/>
          <w:b/>
          <w:sz w:val="22"/>
          <w:szCs w:val="22"/>
          <w:lang w:val="en-GB"/>
        </w:rPr>
      </w:pPr>
    </w:p>
    <w:p w:rsidR="00DD0E6D" w:rsidRDefault="00DD0E6D" w:rsidP="00DD0E6D">
      <w:pPr>
        <w:tabs>
          <w:tab w:val="center" w:pos="5400"/>
        </w:tabs>
        <w:spacing w:line="213" w:lineRule="exact"/>
        <w:jc w:val="both"/>
        <w:rPr>
          <w:rFonts w:ascii="Arial" w:hAnsi="Arial" w:cs="Arial"/>
          <w:b/>
          <w:sz w:val="18"/>
          <w:szCs w:val="18"/>
          <w:u w:val="single"/>
          <w:lang w:val="en-GB"/>
        </w:rPr>
      </w:pPr>
    </w:p>
    <w:p w:rsidR="00070553" w:rsidRPr="008B0055" w:rsidRDefault="00070553" w:rsidP="00DD0E6D">
      <w:pPr>
        <w:tabs>
          <w:tab w:val="center" w:pos="5400"/>
        </w:tabs>
        <w:spacing w:line="213" w:lineRule="exact"/>
        <w:jc w:val="both"/>
        <w:rPr>
          <w:rFonts w:ascii="Arial" w:hAnsi="Arial" w:cs="Arial"/>
          <w:b/>
          <w:sz w:val="18"/>
          <w:szCs w:val="18"/>
          <w:lang w:val="en-GB"/>
        </w:rPr>
      </w:pPr>
      <w:r w:rsidRPr="008B0055">
        <w:rPr>
          <w:rFonts w:ascii="Arial" w:hAnsi="Arial" w:cs="Arial"/>
          <w:b/>
          <w:sz w:val="18"/>
          <w:szCs w:val="18"/>
          <w:u w:val="single"/>
          <w:lang w:val="en-GB"/>
        </w:rPr>
        <w:lastRenderedPageBreak/>
        <w:t>PASC 1996 ACCOUNTING PROCEDURE</w:t>
      </w:r>
    </w:p>
    <w:p w:rsidR="00070553" w:rsidRPr="008B0055" w:rsidRDefault="00070553" w:rsidP="00070553">
      <w:pPr>
        <w:spacing w:line="213" w:lineRule="exact"/>
        <w:jc w:val="both"/>
        <w:rPr>
          <w:rFonts w:ascii="Arial" w:hAnsi="Arial" w:cs="Arial"/>
          <w:b/>
          <w:sz w:val="18"/>
          <w:szCs w:val="18"/>
          <w:lang w:val="en-GB"/>
        </w:rPr>
      </w:pPr>
    </w:p>
    <w:p w:rsidR="00070553" w:rsidRPr="008B0055" w:rsidRDefault="00070553" w:rsidP="00070553">
      <w:pPr>
        <w:spacing w:line="213" w:lineRule="exact"/>
        <w:jc w:val="both"/>
        <w:rPr>
          <w:rFonts w:ascii="Arial" w:hAnsi="Arial" w:cs="Arial"/>
          <w:sz w:val="18"/>
          <w:szCs w:val="18"/>
          <w:lang w:val="en-GB"/>
        </w:rPr>
      </w:pPr>
      <w:r w:rsidRPr="008B0055">
        <w:rPr>
          <w:rFonts w:ascii="Arial" w:hAnsi="Arial" w:cs="Arial"/>
          <w:b/>
          <w:sz w:val="18"/>
          <w:szCs w:val="18"/>
          <w:lang w:val="en-GB"/>
        </w:rPr>
        <w:t>Clause 105 - Operating Fund</w:t>
      </w:r>
      <w:r w:rsidRPr="008B0055">
        <w:rPr>
          <w:rFonts w:ascii="Arial" w:hAnsi="Arial" w:cs="Arial"/>
          <w:sz w:val="18"/>
          <w:szCs w:val="18"/>
          <w:lang w:val="en-GB"/>
        </w:rPr>
        <w:t xml:space="preserve">: proportionate share of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t xml:space="preserve">     </w:t>
      </w:r>
      <w:r w:rsidRPr="008B0055">
        <w:rPr>
          <w:rFonts w:ascii="Arial" w:hAnsi="Arial" w:cs="Arial"/>
          <w:sz w:val="18"/>
          <w:szCs w:val="18"/>
          <w:lang w:val="en-GB"/>
        </w:rPr>
        <w:t>%</w:t>
      </w:r>
    </w:p>
    <w:p w:rsidR="00070553" w:rsidRPr="008B0055" w:rsidRDefault="00070553" w:rsidP="00070553">
      <w:pPr>
        <w:spacing w:line="213" w:lineRule="exact"/>
        <w:jc w:val="both"/>
        <w:rPr>
          <w:rFonts w:ascii="Arial" w:hAnsi="Arial" w:cs="Arial"/>
          <w:sz w:val="18"/>
          <w:szCs w:val="18"/>
          <w:lang w:val="en-GB"/>
        </w:rPr>
      </w:pPr>
    </w:p>
    <w:p w:rsidR="00070553" w:rsidRPr="008B0055" w:rsidRDefault="00070553" w:rsidP="00070553">
      <w:pPr>
        <w:tabs>
          <w:tab w:val="left" w:pos="-1440"/>
        </w:tabs>
        <w:spacing w:line="213" w:lineRule="exact"/>
        <w:ind w:left="720" w:hanging="720"/>
        <w:jc w:val="both"/>
        <w:rPr>
          <w:rFonts w:ascii="Arial" w:hAnsi="Arial" w:cs="Arial"/>
          <w:sz w:val="18"/>
          <w:szCs w:val="18"/>
          <w:lang w:val="en-GB"/>
        </w:rPr>
      </w:pPr>
      <w:r w:rsidRPr="008B0055">
        <w:rPr>
          <w:rFonts w:ascii="Arial" w:hAnsi="Arial" w:cs="Arial"/>
          <w:b/>
          <w:sz w:val="18"/>
          <w:szCs w:val="18"/>
          <w:lang w:val="en-GB"/>
        </w:rPr>
        <w:t>Clause 110 - Approvals</w:t>
      </w:r>
      <w:r w:rsidRPr="008B0055">
        <w:rPr>
          <w:rFonts w:ascii="Arial" w:hAnsi="Arial" w:cs="Arial"/>
          <w:sz w:val="18"/>
          <w:szCs w:val="18"/>
          <w:lang w:val="en-GB"/>
        </w:rPr>
        <w:t xml:space="preserve">: Clause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in the Agreement </w:t>
      </w:r>
      <w:r w:rsidRPr="008B0055">
        <w:rPr>
          <w:rFonts w:ascii="Arial" w:hAnsi="Arial" w:cs="Arial"/>
          <w:b/>
          <w:bCs/>
          <w:sz w:val="18"/>
          <w:szCs w:val="18"/>
          <w:lang w:val="en-GB"/>
        </w:rPr>
        <w:t xml:space="preserve">- or - </w:t>
      </w:r>
      <w:r w:rsidRPr="008B0055">
        <w:rPr>
          <w:rFonts w:ascii="Arial" w:hAnsi="Arial" w:cs="Arial"/>
          <w:sz w:val="18"/>
          <w:szCs w:val="18"/>
          <w:lang w:val="en-GB"/>
        </w:rPr>
        <w:t xml:space="preserve">Approval from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or more owners, etc. totalling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w:t>
      </w:r>
    </w:p>
    <w:p w:rsidR="00070553" w:rsidRPr="008B0055" w:rsidRDefault="00070553" w:rsidP="00070553">
      <w:pPr>
        <w:spacing w:line="213" w:lineRule="exact"/>
        <w:jc w:val="both"/>
        <w:rPr>
          <w:rFonts w:ascii="Arial" w:hAnsi="Arial" w:cs="Arial"/>
          <w:sz w:val="18"/>
          <w:szCs w:val="18"/>
          <w:lang w:val="en-GB"/>
        </w:rPr>
      </w:pPr>
      <w:r w:rsidRPr="008B0055">
        <w:rPr>
          <w:rFonts w:ascii="Arial" w:hAnsi="Arial" w:cs="Arial"/>
          <w:sz w:val="18"/>
          <w:szCs w:val="18"/>
          <w:lang w:val="en-GB"/>
        </w:rPr>
        <w:t xml:space="preserve">Vote within </w:t>
      </w:r>
      <w:r w:rsidRPr="008B0055">
        <w:rPr>
          <w:rFonts w:ascii="Arial" w:hAnsi="Arial" w:cs="Arial"/>
          <w:b/>
          <w:bCs/>
          <w:sz w:val="18"/>
          <w:szCs w:val="18"/>
          <w:lang w:val="en-GB"/>
        </w:rPr>
        <w:t>15 business days</w:t>
      </w:r>
      <w:r w:rsidRPr="008B0055">
        <w:rPr>
          <w:rFonts w:ascii="Arial" w:hAnsi="Arial" w:cs="Arial"/>
          <w:sz w:val="18"/>
          <w:szCs w:val="18"/>
          <w:lang w:val="en-GB"/>
        </w:rPr>
        <w:t xml:space="preserve"> from receipt or be </w:t>
      </w:r>
      <w:r w:rsidRPr="008B0055">
        <w:rPr>
          <w:rFonts w:ascii="Arial" w:hAnsi="Arial" w:cs="Arial"/>
          <w:b/>
          <w:bCs/>
          <w:sz w:val="18"/>
          <w:szCs w:val="18"/>
          <w:lang w:val="en-GB"/>
        </w:rPr>
        <w:t>deemed</w:t>
      </w:r>
      <w:r w:rsidRPr="008B0055">
        <w:rPr>
          <w:rFonts w:ascii="Arial" w:hAnsi="Arial" w:cs="Arial"/>
          <w:sz w:val="18"/>
          <w:szCs w:val="18"/>
          <w:lang w:val="en-GB"/>
        </w:rPr>
        <w:t xml:space="preserve"> to have voted </w:t>
      </w:r>
      <w:r w:rsidRPr="008B0055">
        <w:rPr>
          <w:rFonts w:ascii="Arial" w:hAnsi="Arial" w:cs="Arial"/>
          <w:b/>
          <w:bCs/>
          <w:sz w:val="18"/>
          <w:szCs w:val="18"/>
          <w:lang w:val="en-GB"/>
        </w:rPr>
        <w:t>affirmative</w:t>
      </w:r>
      <w:r w:rsidRPr="008B0055">
        <w:rPr>
          <w:rFonts w:ascii="Arial" w:hAnsi="Arial" w:cs="Arial"/>
          <w:sz w:val="18"/>
          <w:szCs w:val="18"/>
          <w:lang w:val="en-GB"/>
        </w:rPr>
        <w:t>.</w:t>
      </w:r>
    </w:p>
    <w:p w:rsidR="00070553" w:rsidRPr="008B0055" w:rsidRDefault="00070553" w:rsidP="00070553">
      <w:pPr>
        <w:spacing w:line="213" w:lineRule="exact"/>
        <w:jc w:val="both"/>
        <w:rPr>
          <w:rFonts w:ascii="Arial" w:hAnsi="Arial" w:cs="Arial"/>
          <w:sz w:val="18"/>
          <w:szCs w:val="18"/>
          <w:lang w:val="en-GB"/>
        </w:rPr>
      </w:pPr>
    </w:p>
    <w:p w:rsidR="00070553" w:rsidRPr="008B0055" w:rsidRDefault="00070553" w:rsidP="00070553">
      <w:pPr>
        <w:tabs>
          <w:tab w:val="left" w:pos="-1440"/>
        </w:tabs>
        <w:spacing w:line="213" w:lineRule="exact"/>
        <w:ind w:left="720" w:hanging="720"/>
        <w:jc w:val="both"/>
        <w:rPr>
          <w:rFonts w:ascii="Arial" w:hAnsi="Arial" w:cs="Arial"/>
          <w:sz w:val="18"/>
          <w:szCs w:val="18"/>
          <w:lang w:val="en-GB"/>
        </w:rPr>
      </w:pPr>
      <w:r w:rsidRPr="008B0055">
        <w:rPr>
          <w:rFonts w:ascii="Arial" w:hAnsi="Arial" w:cs="Arial"/>
          <w:b/>
          <w:sz w:val="18"/>
          <w:szCs w:val="18"/>
          <w:lang w:val="en-GB"/>
        </w:rPr>
        <w:t>Clause 112 - Expenditure Limitations without owner approval</w:t>
      </w:r>
      <w:r w:rsidRPr="008B0055">
        <w:rPr>
          <w:rFonts w:ascii="Arial" w:hAnsi="Arial" w:cs="Arial"/>
          <w:sz w:val="18"/>
          <w:szCs w:val="18"/>
          <w:lang w:val="en-GB"/>
        </w:rPr>
        <w:t xml:space="preserve">: </w:t>
      </w:r>
    </w:p>
    <w:p w:rsidR="00070553" w:rsidRPr="008B0055" w:rsidRDefault="00070553" w:rsidP="00070553">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(a) </w:t>
      </w:r>
      <w:proofErr w:type="gramStart"/>
      <w:r w:rsidRPr="008B0055">
        <w:rPr>
          <w:rFonts w:ascii="Arial" w:hAnsi="Arial" w:cs="Arial"/>
          <w:sz w:val="18"/>
          <w:szCs w:val="18"/>
          <w:lang w:val="en-GB"/>
        </w:rPr>
        <w:t>single</w:t>
      </w:r>
      <w:proofErr w:type="gramEnd"/>
      <w:r w:rsidRPr="008B0055">
        <w:rPr>
          <w:rFonts w:ascii="Arial" w:hAnsi="Arial" w:cs="Arial"/>
          <w:sz w:val="18"/>
          <w:szCs w:val="18"/>
          <w:lang w:val="en-GB"/>
        </w:rPr>
        <w:t xml:space="preserve"> capital expenditures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070553" w:rsidRPr="008B0055" w:rsidRDefault="00070553" w:rsidP="00070553">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(c) </w:t>
      </w:r>
      <w:proofErr w:type="gramStart"/>
      <w:r w:rsidRPr="008B0055">
        <w:rPr>
          <w:rFonts w:ascii="Arial" w:hAnsi="Arial" w:cs="Arial"/>
          <w:sz w:val="18"/>
          <w:szCs w:val="18"/>
          <w:lang w:val="en-GB"/>
        </w:rPr>
        <w:t>full</w:t>
      </w:r>
      <w:proofErr w:type="gramEnd"/>
      <w:r w:rsidRPr="008B0055">
        <w:rPr>
          <w:rFonts w:ascii="Arial" w:hAnsi="Arial" w:cs="Arial"/>
          <w:sz w:val="18"/>
          <w:szCs w:val="18"/>
          <w:lang w:val="en-GB"/>
        </w:rPr>
        <w:t xml:space="preserve"> settlement of damage claim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070553" w:rsidRPr="008B0055" w:rsidRDefault="00070553" w:rsidP="00070553">
      <w:pPr>
        <w:spacing w:line="213" w:lineRule="exact"/>
        <w:jc w:val="both"/>
        <w:rPr>
          <w:rFonts w:ascii="Arial" w:hAnsi="Arial" w:cs="Arial"/>
          <w:sz w:val="18"/>
          <w:szCs w:val="18"/>
          <w:lang w:val="en-GB"/>
        </w:rPr>
      </w:pPr>
      <w:r w:rsidRPr="008B0055">
        <w:rPr>
          <w:rFonts w:ascii="Arial" w:hAnsi="Arial" w:cs="Arial"/>
          <w:sz w:val="18"/>
          <w:szCs w:val="18"/>
          <w:lang w:val="en-GB"/>
        </w:rPr>
        <w:t xml:space="preserve"> </w:t>
      </w:r>
    </w:p>
    <w:p w:rsidR="00070553" w:rsidRPr="008B0055" w:rsidRDefault="00070553" w:rsidP="00070553">
      <w:pPr>
        <w:spacing w:line="213" w:lineRule="exact"/>
        <w:jc w:val="both"/>
        <w:rPr>
          <w:rFonts w:ascii="Arial" w:hAnsi="Arial" w:cs="Arial"/>
          <w:sz w:val="18"/>
          <w:szCs w:val="18"/>
          <w:lang w:val="en-GB"/>
        </w:rPr>
      </w:pPr>
      <w:r w:rsidRPr="008B0055">
        <w:rPr>
          <w:rFonts w:ascii="Arial" w:hAnsi="Arial" w:cs="Arial"/>
          <w:b/>
          <w:sz w:val="18"/>
          <w:szCs w:val="18"/>
          <w:lang w:val="en-GB"/>
        </w:rPr>
        <w:t>Clause 202(b) - Employee Benefits</w:t>
      </w:r>
      <w:r w:rsidRPr="008B0055">
        <w:rPr>
          <w:rFonts w:ascii="Arial" w:hAnsi="Arial" w:cs="Arial"/>
          <w:sz w:val="18"/>
          <w:szCs w:val="18"/>
          <w:lang w:val="en-GB"/>
        </w:rPr>
        <w:t xml:space="preserve">: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r>
      <w:r w:rsidRPr="008B0055">
        <w:rPr>
          <w:rFonts w:ascii="Arial" w:hAnsi="Arial" w:cs="Arial"/>
          <w:sz w:val="18"/>
          <w:szCs w:val="18"/>
          <w:lang w:val="en-GB"/>
        </w:rPr>
        <w:t>%</w:t>
      </w:r>
    </w:p>
    <w:p w:rsidR="00070553" w:rsidRPr="008B0055" w:rsidRDefault="00070553" w:rsidP="00070553">
      <w:pPr>
        <w:spacing w:line="213" w:lineRule="exact"/>
        <w:jc w:val="both"/>
        <w:rPr>
          <w:rFonts w:ascii="Arial" w:hAnsi="Arial" w:cs="Arial"/>
          <w:sz w:val="18"/>
          <w:szCs w:val="18"/>
          <w:lang w:val="en-GB"/>
        </w:rPr>
      </w:pPr>
    </w:p>
    <w:p w:rsidR="00070553" w:rsidRPr="008B0055" w:rsidRDefault="00070553" w:rsidP="00070553">
      <w:pPr>
        <w:pStyle w:val="QuickA"/>
        <w:numPr>
          <w:ilvl w:val="0"/>
          <w:numId w:val="0"/>
        </w:numPr>
        <w:tabs>
          <w:tab w:val="left" w:pos="-1440"/>
        </w:tabs>
        <w:spacing w:line="213" w:lineRule="exact"/>
        <w:ind w:left="720" w:hanging="720"/>
        <w:jc w:val="both"/>
        <w:rPr>
          <w:rFonts w:ascii="Arial" w:hAnsi="Arial" w:cs="Arial"/>
          <w:sz w:val="18"/>
          <w:szCs w:val="18"/>
        </w:rPr>
      </w:pPr>
      <w:r w:rsidRPr="008B0055">
        <w:rPr>
          <w:rFonts w:ascii="Arial" w:hAnsi="Arial" w:cs="Arial"/>
          <w:b/>
          <w:sz w:val="18"/>
          <w:szCs w:val="18"/>
        </w:rPr>
        <w:t>Clause 213 - Camp and Housing</w:t>
      </w:r>
      <w:r w:rsidRPr="008B0055">
        <w:rPr>
          <w:rFonts w:ascii="Arial" w:hAnsi="Arial" w:cs="Arial"/>
          <w:sz w:val="18"/>
          <w:szCs w:val="18"/>
        </w:rPr>
        <w:t xml:space="preserve">: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(shall / shall not) be chargeable</w:t>
      </w:r>
    </w:p>
    <w:p w:rsidR="00070553" w:rsidRPr="008B0055" w:rsidRDefault="00070553" w:rsidP="00070553">
      <w:pPr>
        <w:spacing w:line="213" w:lineRule="exact"/>
        <w:jc w:val="both"/>
        <w:rPr>
          <w:rFonts w:ascii="Arial" w:hAnsi="Arial" w:cs="Arial"/>
          <w:sz w:val="18"/>
          <w:szCs w:val="18"/>
        </w:rPr>
      </w:pPr>
      <w:r w:rsidRPr="008B0055">
        <w:rPr>
          <w:rFonts w:ascii="Arial" w:hAnsi="Arial" w:cs="Arial"/>
          <w:sz w:val="18"/>
          <w:szCs w:val="18"/>
        </w:rPr>
        <w:t xml:space="preserve"> </w:t>
      </w:r>
    </w:p>
    <w:p w:rsidR="00070553" w:rsidRPr="008B0055" w:rsidRDefault="00070553" w:rsidP="00070553">
      <w:pPr>
        <w:spacing w:line="213" w:lineRule="exact"/>
        <w:jc w:val="both"/>
        <w:rPr>
          <w:rFonts w:ascii="Arial" w:hAnsi="Arial" w:cs="Arial"/>
          <w:sz w:val="18"/>
          <w:szCs w:val="18"/>
        </w:rPr>
      </w:pPr>
      <w:r w:rsidRPr="008B0055">
        <w:rPr>
          <w:rFonts w:ascii="Arial" w:hAnsi="Arial" w:cs="Arial"/>
          <w:b/>
          <w:sz w:val="18"/>
          <w:szCs w:val="18"/>
        </w:rPr>
        <w:t>Clause 216 - Warehouse Handling</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the costs of such Material</w:t>
      </w:r>
    </w:p>
    <w:p w:rsidR="00070553" w:rsidRPr="008B0055" w:rsidRDefault="00070553" w:rsidP="00070553">
      <w:pPr>
        <w:spacing w:line="213" w:lineRule="exact"/>
        <w:jc w:val="both"/>
        <w:rPr>
          <w:rFonts w:ascii="Arial" w:hAnsi="Arial" w:cs="Arial"/>
          <w:sz w:val="18"/>
          <w:szCs w:val="18"/>
        </w:rPr>
      </w:pPr>
    </w:p>
    <w:p w:rsidR="00070553" w:rsidRDefault="00070553" w:rsidP="00070553">
      <w:pPr>
        <w:tabs>
          <w:tab w:val="left" w:pos="-1440"/>
        </w:tabs>
        <w:spacing w:line="213" w:lineRule="exact"/>
        <w:ind w:left="7920" w:hanging="7920"/>
        <w:jc w:val="both"/>
        <w:rPr>
          <w:rFonts w:ascii="Arial" w:hAnsi="Arial" w:cs="Arial"/>
          <w:sz w:val="18"/>
          <w:szCs w:val="18"/>
        </w:rPr>
      </w:pPr>
      <w:r w:rsidRPr="008B0055">
        <w:rPr>
          <w:rFonts w:ascii="Arial" w:hAnsi="Arial" w:cs="Arial"/>
          <w:b/>
          <w:sz w:val="18"/>
          <w:szCs w:val="18"/>
        </w:rPr>
        <w:t>Clause 221 - Allocation Options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rPr>
        <w:t xml:space="preserve"> (Applicable or Not Applicable)</w:t>
      </w:r>
    </w:p>
    <w:p w:rsidR="00070553" w:rsidRDefault="00070553" w:rsidP="00070553">
      <w:pPr>
        <w:tabs>
          <w:tab w:val="left" w:pos="-1440"/>
        </w:tabs>
        <w:spacing w:line="213" w:lineRule="exact"/>
        <w:ind w:left="7920" w:hanging="7920"/>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557"/>
        <w:gridCol w:w="1691"/>
        <w:gridCol w:w="1603"/>
        <w:gridCol w:w="1868"/>
        <w:gridCol w:w="1436"/>
      </w:tblGrid>
      <w:tr w:rsidR="00070553" w:rsidTr="008D5ACD">
        <w:tc>
          <w:tcPr>
            <w:tcW w:w="1440" w:type="dxa"/>
            <w:vMerge w:val="restart"/>
            <w:shd w:val="clear" w:color="auto" w:fill="auto"/>
            <w:vAlign w:val="center"/>
          </w:tcPr>
          <w:p w:rsidR="00070553" w:rsidRPr="00932B83" w:rsidRDefault="00070553" w:rsidP="008D5ACD">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Clause</w:t>
            </w:r>
          </w:p>
        </w:tc>
        <w:tc>
          <w:tcPr>
            <w:tcW w:w="1530" w:type="dxa"/>
            <w:vMerge w:val="restart"/>
            <w:shd w:val="clear" w:color="auto" w:fill="auto"/>
            <w:vAlign w:val="center"/>
          </w:tcPr>
          <w:p w:rsidR="00070553" w:rsidRPr="00932B83" w:rsidRDefault="00070553" w:rsidP="008D5ACD">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Cost</w:t>
            </w:r>
          </w:p>
        </w:tc>
        <w:tc>
          <w:tcPr>
            <w:tcW w:w="6673" w:type="dxa"/>
            <w:gridSpan w:val="4"/>
            <w:shd w:val="clear" w:color="auto" w:fill="auto"/>
          </w:tcPr>
          <w:p w:rsidR="00070553" w:rsidRPr="00932B83" w:rsidRDefault="00070553" w:rsidP="008D5ACD">
            <w:pPr>
              <w:tabs>
                <w:tab w:val="left" w:pos="-1440"/>
                <w:tab w:val="left" w:pos="2085"/>
              </w:tabs>
              <w:spacing w:line="213" w:lineRule="exact"/>
              <w:jc w:val="center"/>
              <w:rPr>
                <w:rFonts w:ascii="Arial" w:hAnsi="Arial" w:cs="Arial"/>
                <w:sz w:val="18"/>
                <w:szCs w:val="18"/>
                <w:u w:val="single"/>
              </w:rPr>
            </w:pPr>
            <w:r w:rsidRPr="00932B83">
              <w:rPr>
                <w:rFonts w:ascii="Arial" w:hAnsi="Arial" w:cs="Arial"/>
                <w:b/>
                <w:bCs/>
                <w:sz w:val="18"/>
                <w:szCs w:val="18"/>
                <w:u w:val="single"/>
              </w:rPr>
              <w:t>Options for Charging Joint Account</w:t>
            </w:r>
          </w:p>
        </w:tc>
      </w:tr>
      <w:tr w:rsidR="00070553" w:rsidTr="008D5ACD">
        <w:tc>
          <w:tcPr>
            <w:tcW w:w="1440" w:type="dxa"/>
            <w:vMerge/>
            <w:shd w:val="clear" w:color="auto" w:fill="auto"/>
          </w:tcPr>
          <w:p w:rsidR="00070553" w:rsidRPr="00932B83" w:rsidRDefault="00070553" w:rsidP="008D5ACD">
            <w:pPr>
              <w:tabs>
                <w:tab w:val="left" w:pos="-1440"/>
              </w:tabs>
              <w:spacing w:line="213" w:lineRule="exact"/>
              <w:jc w:val="both"/>
              <w:rPr>
                <w:rFonts w:ascii="Arial" w:hAnsi="Arial" w:cs="Arial"/>
                <w:sz w:val="18"/>
                <w:szCs w:val="18"/>
                <w:u w:val="single"/>
              </w:rPr>
            </w:pPr>
          </w:p>
        </w:tc>
        <w:tc>
          <w:tcPr>
            <w:tcW w:w="1530" w:type="dxa"/>
            <w:vMerge/>
            <w:shd w:val="clear" w:color="auto" w:fill="auto"/>
          </w:tcPr>
          <w:p w:rsidR="00070553" w:rsidRPr="00932B83" w:rsidRDefault="00070553" w:rsidP="008D5ACD">
            <w:pPr>
              <w:tabs>
                <w:tab w:val="left" w:pos="-1440"/>
              </w:tabs>
              <w:spacing w:line="213" w:lineRule="exact"/>
              <w:jc w:val="both"/>
              <w:rPr>
                <w:rFonts w:ascii="Arial" w:hAnsi="Arial" w:cs="Arial"/>
                <w:sz w:val="18"/>
                <w:szCs w:val="18"/>
                <w:u w:val="single"/>
              </w:rPr>
            </w:pPr>
          </w:p>
        </w:tc>
        <w:tc>
          <w:tcPr>
            <w:tcW w:w="5220" w:type="dxa"/>
            <w:gridSpan w:val="3"/>
            <w:shd w:val="clear" w:color="auto" w:fill="auto"/>
          </w:tcPr>
          <w:p w:rsidR="00070553" w:rsidRPr="00932B83" w:rsidRDefault="00070553" w:rsidP="008D5ACD">
            <w:pPr>
              <w:tabs>
                <w:tab w:val="left" w:pos="-1440"/>
              </w:tabs>
              <w:spacing w:line="213" w:lineRule="exact"/>
              <w:jc w:val="center"/>
              <w:rPr>
                <w:rFonts w:ascii="Arial" w:hAnsi="Arial" w:cs="Arial"/>
                <w:sz w:val="18"/>
                <w:szCs w:val="18"/>
                <w:u w:val="single"/>
              </w:rPr>
            </w:pPr>
            <w:r w:rsidRPr="00932B83">
              <w:rPr>
                <w:rFonts w:ascii="Arial" w:hAnsi="Arial" w:cs="Arial"/>
                <w:bCs/>
                <w:sz w:val="18"/>
                <w:szCs w:val="18"/>
                <w:u w:val="single"/>
              </w:rPr>
              <w:t>Fixed $/Month</w:t>
            </w:r>
          </w:p>
        </w:tc>
        <w:tc>
          <w:tcPr>
            <w:tcW w:w="1453" w:type="dxa"/>
            <w:vMerge w:val="restart"/>
            <w:shd w:val="clear" w:color="auto" w:fill="auto"/>
            <w:vAlign w:val="center"/>
          </w:tcPr>
          <w:p w:rsidR="00070553" w:rsidRPr="00932B83" w:rsidRDefault="00070553" w:rsidP="008D5ACD">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Other</w:t>
            </w:r>
          </w:p>
        </w:tc>
      </w:tr>
      <w:tr w:rsidR="00070553" w:rsidTr="008D5ACD">
        <w:tc>
          <w:tcPr>
            <w:tcW w:w="1440" w:type="dxa"/>
            <w:vMerge/>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530" w:type="dxa"/>
            <w:vMerge/>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710" w:type="dxa"/>
            <w:shd w:val="clear" w:color="auto" w:fill="auto"/>
          </w:tcPr>
          <w:p w:rsidR="00070553" w:rsidRPr="00932B83" w:rsidRDefault="00070553" w:rsidP="008D5ACD">
            <w:pPr>
              <w:tabs>
                <w:tab w:val="left" w:pos="-1440"/>
              </w:tabs>
              <w:spacing w:line="213" w:lineRule="exact"/>
              <w:jc w:val="both"/>
              <w:rPr>
                <w:rFonts w:ascii="Arial" w:hAnsi="Arial" w:cs="Arial"/>
                <w:b/>
                <w:sz w:val="18"/>
                <w:szCs w:val="18"/>
              </w:rPr>
            </w:pPr>
            <w:r w:rsidRPr="00932B83">
              <w:rPr>
                <w:rFonts w:ascii="Arial" w:hAnsi="Arial" w:cs="Arial"/>
                <w:b/>
                <w:sz w:val="18"/>
                <w:szCs w:val="18"/>
              </w:rPr>
              <w:t>Subject to 302(e)</w:t>
            </w:r>
          </w:p>
        </w:tc>
        <w:tc>
          <w:tcPr>
            <w:tcW w:w="1620" w:type="dxa"/>
            <w:shd w:val="clear" w:color="auto" w:fill="auto"/>
          </w:tcPr>
          <w:p w:rsidR="00070553" w:rsidRPr="00932B83" w:rsidRDefault="00070553" w:rsidP="008D5ACD">
            <w:pPr>
              <w:tabs>
                <w:tab w:val="left" w:pos="-1440"/>
              </w:tabs>
              <w:spacing w:line="213" w:lineRule="exact"/>
              <w:jc w:val="both"/>
              <w:rPr>
                <w:rFonts w:ascii="Arial" w:hAnsi="Arial" w:cs="Arial"/>
                <w:b/>
                <w:sz w:val="18"/>
                <w:szCs w:val="18"/>
              </w:rPr>
            </w:pPr>
            <w:r w:rsidRPr="00932B83">
              <w:rPr>
                <w:rFonts w:ascii="Arial" w:hAnsi="Arial" w:cs="Arial"/>
                <w:b/>
                <w:sz w:val="18"/>
                <w:szCs w:val="18"/>
              </w:rPr>
              <w:t>Not Subject to 302(e)</w:t>
            </w:r>
          </w:p>
        </w:tc>
        <w:tc>
          <w:tcPr>
            <w:tcW w:w="1890" w:type="dxa"/>
            <w:shd w:val="clear" w:color="auto" w:fill="auto"/>
          </w:tcPr>
          <w:p w:rsidR="00070553" w:rsidRPr="00932B83" w:rsidRDefault="00070553" w:rsidP="008D5ACD">
            <w:pPr>
              <w:tabs>
                <w:tab w:val="left" w:pos="-1440"/>
              </w:tabs>
              <w:spacing w:line="213" w:lineRule="exact"/>
              <w:jc w:val="both"/>
              <w:rPr>
                <w:rFonts w:ascii="Arial" w:hAnsi="Arial" w:cs="Arial"/>
                <w:b/>
                <w:sz w:val="18"/>
                <w:szCs w:val="18"/>
              </w:rPr>
            </w:pPr>
            <w:r w:rsidRPr="00932B83">
              <w:rPr>
                <w:rFonts w:ascii="Arial" w:hAnsi="Arial" w:cs="Arial"/>
                <w:b/>
                <w:sz w:val="18"/>
                <w:szCs w:val="18"/>
              </w:rPr>
              <w:t>% of Direct Cost Well/m3</w:t>
            </w:r>
          </w:p>
        </w:tc>
        <w:tc>
          <w:tcPr>
            <w:tcW w:w="1453" w:type="dxa"/>
            <w:vMerge/>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r>
      <w:tr w:rsidR="00070553" w:rsidTr="008D5ACD">
        <w:tc>
          <w:tcPr>
            <w:tcW w:w="144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r w:rsidRPr="00932B83">
              <w:rPr>
                <w:rFonts w:ascii="Arial" w:hAnsi="Arial" w:cs="Arial"/>
                <w:sz w:val="18"/>
                <w:szCs w:val="18"/>
              </w:rPr>
              <w:t>204</w:t>
            </w:r>
          </w:p>
        </w:tc>
        <w:tc>
          <w:tcPr>
            <w:tcW w:w="153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r w:rsidRPr="00932B83">
              <w:rPr>
                <w:rFonts w:ascii="Arial" w:hAnsi="Arial" w:cs="Arial"/>
                <w:sz w:val="18"/>
                <w:szCs w:val="18"/>
              </w:rPr>
              <w:t>Automotive</w:t>
            </w:r>
          </w:p>
        </w:tc>
        <w:tc>
          <w:tcPr>
            <w:tcW w:w="171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62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89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453"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r>
      <w:tr w:rsidR="00070553" w:rsidTr="008D5ACD">
        <w:tc>
          <w:tcPr>
            <w:tcW w:w="144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r w:rsidRPr="00932B83">
              <w:rPr>
                <w:rFonts w:ascii="Arial" w:hAnsi="Arial" w:cs="Arial"/>
                <w:sz w:val="18"/>
                <w:szCs w:val="18"/>
              </w:rPr>
              <w:t>207(c)</w:t>
            </w:r>
          </w:p>
        </w:tc>
        <w:tc>
          <w:tcPr>
            <w:tcW w:w="153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r w:rsidRPr="00932B83">
              <w:rPr>
                <w:rFonts w:ascii="Arial" w:hAnsi="Arial" w:cs="Arial"/>
                <w:sz w:val="18"/>
                <w:szCs w:val="18"/>
              </w:rPr>
              <w:t>Prod Office</w:t>
            </w:r>
          </w:p>
        </w:tc>
        <w:tc>
          <w:tcPr>
            <w:tcW w:w="171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62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89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453"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r>
      <w:tr w:rsidR="00070553" w:rsidTr="008D5ACD">
        <w:tc>
          <w:tcPr>
            <w:tcW w:w="144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r w:rsidRPr="00932B83">
              <w:rPr>
                <w:rFonts w:ascii="Arial" w:hAnsi="Arial" w:cs="Arial"/>
                <w:sz w:val="18"/>
                <w:szCs w:val="18"/>
              </w:rPr>
              <w:t>212</w:t>
            </w:r>
          </w:p>
        </w:tc>
        <w:tc>
          <w:tcPr>
            <w:tcW w:w="153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r w:rsidRPr="00932B83">
              <w:rPr>
                <w:rFonts w:ascii="Arial" w:hAnsi="Arial" w:cs="Arial"/>
                <w:sz w:val="18"/>
                <w:szCs w:val="18"/>
              </w:rPr>
              <w:t>Communications</w:t>
            </w:r>
          </w:p>
        </w:tc>
        <w:tc>
          <w:tcPr>
            <w:tcW w:w="171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62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89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453"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r>
      <w:tr w:rsidR="00070553" w:rsidTr="008D5ACD">
        <w:tc>
          <w:tcPr>
            <w:tcW w:w="144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r w:rsidRPr="00932B83">
              <w:rPr>
                <w:rFonts w:ascii="Arial" w:hAnsi="Arial" w:cs="Arial"/>
                <w:sz w:val="18"/>
                <w:szCs w:val="18"/>
              </w:rPr>
              <w:t>213(a)</w:t>
            </w:r>
          </w:p>
        </w:tc>
        <w:tc>
          <w:tcPr>
            <w:tcW w:w="153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r w:rsidRPr="00932B83">
              <w:rPr>
                <w:rFonts w:ascii="Arial" w:hAnsi="Arial" w:cs="Arial"/>
                <w:sz w:val="18"/>
                <w:szCs w:val="18"/>
              </w:rPr>
              <w:t>Camp</w:t>
            </w:r>
          </w:p>
        </w:tc>
        <w:tc>
          <w:tcPr>
            <w:tcW w:w="171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62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89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453"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r>
      <w:tr w:rsidR="00070553" w:rsidTr="008D5ACD">
        <w:tc>
          <w:tcPr>
            <w:tcW w:w="144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r w:rsidRPr="00932B83">
              <w:rPr>
                <w:rFonts w:ascii="Arial" w:hAnsi="Arial" w:cs="Arial"/>
                <w:sz w:val="18"/>
                <w:szCs w:val="18"/>
              </w:rPr>
              <w:t>214</w:t>
            </w:r>
          </w:p>
        </w:tc>
        <w:tc>
          <w:tcPr>
            <w:tcW w:w="153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r w:rsidRPr="00932B83">
              <w:rPr>
                <w:rFonts w:ascii="Arial" w:hAnsi="Arial" w:cs="Arial"/>
                <w:sz w:val="18"/>
                <w:szCs w:val="18"/>
              </w:rPr>
              <w:t>Measurement &amp; Control</w:t>
            </w:r>
          </w:p>
        </w:tc>
        <w:tc>
          <w:tcPr>
            <w:tcW w:w="171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62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890"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c>
          <w:tcPr>
            <w:tcW w:w="1453" w:type="dxa"/>
            <w:shd w:val="clear" w:color="auto" w:fill="auto"/>
          </w:tcPr>
          <w:p w:rsidR="00070553" w:rsidRPr="00932B83" w:rsidRDefault="00070553" w:rsidP="008D5ACD">
            <w:pPr>
              <w:tabs>
                <w:tab w:val="left" w:pos="-1440"/>
              </w:tabs>
              <w:spacing w:line="213" w:lineRule="exact"/>
              <w:jc w:val="both"/>
              <w:rPr>
                <w:rFonts w:ascii="Arial" w:hAnsi="Arial" w:cs="Arial"/>
                <w:sz w:val="18"/>
                <w:szCs w:val="18"/>
              </w:rPr>
            </w:pPr>
          </w:p>
        </w:tc>
      </w:tr>
    </w:tbl>
    <w:p w:rsidR="00070553" w:rsidRPr="008B0055" w:rsidRDefault="00070553" w:rsidP="00070553">
      <w:pPr>
        <w:spacing w:line="213" w:lineRule="exact"/>
        <w:jc w:val="both"/>
        <w:rPr>
          <w:rFonts w:ascii="Arial" w:hAnsi="Arial" w:cs="Arial"/>
          <w:sz w:val="18"/>
          <w:szCs w:val="18"/>
        </w:rPr>
      </w:pPr>
    </w:p>
    <w:p w:rsidR="00070553" w:rsidRPr="008B0055" w:rsidRDefault="00070553" w:rsidP="00070553">
      <w:pPr>
        <w:spacing w:line="213" w:lineRule="exact"/>
        <w:jc w:val="both"/>
        <w:rPr>
          <w:rFonts w:ascii="Arial" w:hAnsi="Arial" w:cs="Arial"/>
          <w:sz w:val="18"/>
          <w:szCs w:val="18"/>
        </w:rPr>
      </w:pPr>
      <w:r w:rsidRPr="008B0055">
        <w:rPr>
          <w:rFonts w:ascii="Arial" w:hAnsi="Arial" w:cs="Arial"/>
          <w:sz w:val="18"/>
          <w:szCs w:val="18"/>
        </w:rPr>
        <w:t xml:space="preserve"> </w:t>
      </w:r>
    </w:p>
    <w:p w:rsidR="00070553" w:rsidRPr="008B0055" w:rsidRDefault="00070553" w:rsidP="00070553">
      <w:pPr>
        <w:spacing w:line="213" w:lineRule="exact"/>
        <w:jc w:val="both"/>
        <w:rPr>
          <w:rFonts w:ascii="Arial" w:hAnsi="Arial" w:cs="Arial"/>
          <w:sz w:val="18"/>
          <w:szCs w:val="18"/>
        </w:rPr>
      </w:pPr>
      <w:r w:rsidRPr="008B0055">
        <w:rPr>
          <w:rFonts w:ascii="Arial" w:hAnsi="Arial" w:cs="Arial"/>
          <w:b/>
          <w:sz w:val="18"/>
          <w:szCs w:val="18"/>
        </w:rPr>
        <w:t>Clause 302 - Overhead Rates</w:t>
      </w:r>
      <w:r w:rsidRPr="008B0055">
        <w:rPr>
          <w:rFonts w:ascii="Arial" w:hAnsi="Arial" w:cs="Arial"/>
          <w:sz w:val="18"/>
          <w:szCs w:val="18"/>
        </w:rPr>
        <w:t>:</w:t>
      </w:r>
    </w:p>
    <w:p w:rsidR="00070553" w:rsidRPr="008B0055" w:rsidRDefault="00070553" w:rsidP="00070553">
      <w:pPr>
        <w:tabs>
          <w:tab w:val="left" w:pos="-1440"/>
        </w:tabs>
        <w:spacing w:line="213" w:lineRule="exact"/>
        <w:ind w:left="5760" w:hanging="5490"/>
        <w:jc w:val="both"/>
        <w:rPr>
          <w:rFonts w:ascii="Arial" w:hAnsi="Arial" w:cs="Arial"/>
          <w:sz w:val="18"/>
          <w:szCs w:val="18"/>
        </w:rPr>
      </w:pPr>
      <w:r w:rsidRPr="008B0055">
        <w:rPr>
          <w:rFonts w:ascii="Arial" w:hAnsi="Arial" w:cs="Arial"/>
          <w:sz w:val="18"/>
          <w:szCs w:val="18"/>
        </w:rPr>
        <w:t xml:space="preserve">(a)  For each Exploration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r w:rsidRPr="008B0055">
        <w:rPr>
          <w:rFonts w:ascii="Arial" w:hAnsi="Arial" w:cs="Arial"/>
          <w:sz w:val="18"/>
          <w:szCs w:val="18"/>
        </w:rPr>
        <w:tab/>
        <w:t xml:space="preserve">(b) For each Drilling Well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 of Cost and/or</w:t>
      </w:r>
    </w:p>
    <w:p w:rsidR="00070553" w:rsidRPr="008B0055" w:rsidRDefault="00070553" w:rsidP="00070553">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xml:space="preserve">% of </w:t>
      </w:r>
      <w:proofErr w:type="gramStart"/>
      <w:r w:rsidRPr="008B0055">
        <w:rPr>
          <w:rFonts w:ascii="Arial" w:hAnsi="Arial" w:cs="Arial"/>
          <w:sz w:val="18"/>
          <w:szCs w:val="18"/>
        </w:rPr>
        <w:t>first  $</w:t>
      </w:r>
      <w:proofErr w:type="gramEnd"/>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p>
    <w:p w:rsidR="00070553" w:rsidRPr="008B0055" w:rsidRDefault="00070553" w:rsidP="00070553">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ab/>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070553" w:rsidRPr="008B0055" w:rsidRDefault="00070553" w:rsidP="00070553">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cost exceeding (1) </w:t>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Pr="008B0055">
        <w:rPr>
          <w:rFonts w:ascii="Arial" w:hAnsi="Arial" w:cs="Arial"/>
          <w:sz w:val="18"/>
          <w:szCs w:val="18"/>
        </w:rPr>
        <w:t>and (2)</w:t>
      </w:r>
    </w:p>
    <w:p w:rsidR="00070553" w:rsidRPr="008B0055" w:rsidRDefault="00070553" w:rsidP="00070553">
      <w:pPr>
        <w:spacing w:line="213" w:lineRule="exact"/>
        <w:ind w:left="270"/>
        <w:jc w:val="both"/>
        <w:rPr>
          <w:rFonts w:ascii="Arial" w:hAnsi="Arial" w:cs="Arial"/>
          <w:sz w:val="18"/>
          <w:szCs w:val="18"/>
        </w:rPr>
      </w:pPr>
    </w:p>
    <w:p w:rsidR="00070553" w:rsidRPr="008B0055" w:rsidRDefault="00070553" w:rsidP="00070553">
      <w:pPr>
        <w:tabs>
          <w:tab w:val="left" w:pos="5760"/>
        </w:tabs>
        <w:spacing w:line="213" w:lineRule="exact"/>
        <w:ind w:left="5760" w:hanging="5490"/>
        <w:jc w:val="both"/>
        <w:rPr>
          <w:rFonts w:ascii="Arial" w:hAnsi="Arial" w:cs="Arial"/>
          <w:sz w:val="18"/>
          <w:szCs w:val="18"/>
        </w:rPr>
      </w:pPr>
      <w:r w:rsidRPr="008B0055">
        <w:rPr>
          <w:rFonts w:ascii="Arial" w:hAnsi="Arial" w:cs="Arial"/>
          <w:sz w:val="18"/>
          <w:szCs w:val="18"/>
        </w:rPr>
        <w:t xml:space="preserve">(c)  For each Initial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    </w:t>
      </w:r>
      <w:r w:rsidRPr="008B0055">
        <w:rPr>
          <w:rFonts w:ascii="Arial" w:hAnsi="Arial" w:cs="Arial"/>
          <w:sz w:val="18"/>
          <w:szCs w:val="18"/>
        </w:rPr>
        <w:tab/>
        <w:t xml:space="preserve">(d) For Subsequent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p>
    <w:p w:rsidR="00070553" w:rsidRPr="008B0055" w:rsidRDefault="00070553" w:rsidP="00070553">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w:t>
      </w:r>
      <w:proofErr w:type="gramStart"/>
      <w:r w:rsidRPr="008B0055">
        <w:rPr>
          <w:rFonts w:ascii="Arial" w:hAnsi="Arial" w:cs="Arial"/>
          <w:sz w:val="18"/>
          <w:szCs w:val="18"/>
        </w:rPr>
        <w:t>first  $</w:t>
      </w:r>
      <w:proofErr w:type="gramEnd"/>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w:t>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p>
    <w:p w:rsidR="00070553" w:rsidRPr="008B0055" w:rsidRDefault="00070553" w:rsidP="00070553">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070553" w:rsidRPr="008B0055" w:rsidRDefault="00070553" w:rsidP="00070553">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cost exceeding (1) </w:t>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00C67640">
        <w:rPr>
          <w:rFonts w:ascii="Arial" w:hAnsi="Arial" w:cs="Arial"/>
          <w:sz w:val="18"/>
          <w:szCs w:val="18"/>
        </w:rPr>
        <w:tab/>
      </w:r>
      <w:r w:rsidRPr="008B0055">
        <w:rPr>
          <w:rFonts w:ascii="Arial" w:hAnsi="Arial" w:cs="Arial"/>
          <w:sz w:val="18"/>
          <w:szCs w:val="18"/>
        </w:rPr>
        <w:t>and (2)</w:t>
      </w:r>
    </w:p>
    <w:p w:rsidR="00070553" w:rsidRPr="008B0055" w:rsidRDefault="00070553" w:rsidP="00070553">
      <w:pPr>
        <w:spacing w:line="213" w:lineRule="exact"/>
        <w:ind w:left="270"/>
        <w:jc w:val="both"/>
        <w:rPr>
          <w:rFonts w:ascii="Arial" w:hAnsi="Arial" w:cs="Arial"/>
          <w:sz w:val="18"/>
          <w:szCs w:val="18"/>
        </w:rPr>
      </w:pPr>
    </w:p>
    <w:p w:rsidR="00070553" w:rsidRPr="008B0055" w:rsidRDefault="00070553" w:rsidP="00070553">
      <w:pPr>
        <w:tabs>
          <w:tab w:val="left" w:pos="-1440"/>
        </w:tabs>
        <w:spacing w:line="213" w:lineRule="exact"/>
        <w:ind w:left="270"/>
        <w:jc w:val="both"/>
        <w:rPr>
          <w:rFonts w:ascii="Arial" w:hAnsi="Arial" w:cs="Arial"/>
          <w:sz w:val="18"/>
          <w:szCs w:val="18"/>
        </w:rPr>
      </w:pPr>
      <w:r w:rsidRPr="008B0055">
        <w:rPr>
          <w:rFonts w:ascii="Arial" w:hAnsi="Arial" w:cs="Arial"/>
          <w:sz w:val="18"/>
          <w:szCs w:val="18"/>
        </w:rPr>
        <w:t>(e)  For Operations and Maintenance:</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070553" w:rsidRPr="008B0055" w:rsidRDefault="00070553" w:rsidP="00070553">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the cost, and/or</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C67640" w:rsidRDefault="00070553" w:rsidP="00070553">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per producing well per month</w:t>
      </w:r>
      <w:r w:rsidR="00C67640">
        <w:rPr>
          <w:rFonts w:ascii="Arial" w:hAnsi="Arial" w:cs="Arial"/>
          <w:sz w:val="18"/>
          <w:szCs w:val="18"/>
        </w:rPr>
        <w:t>; or</w:t>
      </w:r>
    </w:p>
    <w:p w:rsidR="00070553" w:rsidRPr="008B0055" w:rsidRDefault="00070553" w:rsidP="00070553">
      <w:pPr>
        <w:tabs>
          <w:tab w:val="left" w:pos="-1440"/>
        </w:tabs>
        <w:spacing w:line="213" w:lineRule="exact"/>
        <w:ind w:left="270"/>
        <w:jc w:val="both"/>
        <w:rPr>
          <w:rFonts w:ascii="Arial" w:hAnsi="Arial" w:cs="Arial"/>
          <w:sz w:val="18"/>
          <w:szCs w:val="18"/>
        </w:rPr>
      </w:pPr>
      <w:r w:rsidRPr="008B0055">
        <w:rPr>
          <w:rFonts w:ascii="Arial" w:hAnsi="Arial" w:cs="Arial"/>
          <w:sz w:val="18"/>
          <w:szCs w:val="18"/>
        </w:rPr>
        <w:tab/>
      </w:r>
      <w:r w:rsidRPr="008B0055">
        <w:rPr>
          <w:rFonts w:ascii="Arial" w:hAnsi="Arial" w:cs="Arial"/>
          <w:sz w:val="18"/>
          <w:szCs w:val="18"/>
        </w:rPr>
        <w:tab/>
      </w:r>
    </w:p>
    <w:p w:rsidR="00070553" w:rsidRPr="008B0055" w:rsidRDefault="00070553" w:rsidP="00070553">
      <w:pPr>
        <w:tabs>
          <w:tab w:val="left" w:pos="-1440"/>
          <w:tab w:val="left" w:pos="540"/>
        </w:tabs>
        <w:spacing w:line="213" w:lineRule="exact"/>
        <w:jc w:val="both"/>
        <w:rPr>
          <w:rFonts w:ascii="Arial" w:hAnsi="Arial" w:cs="Arial"/>
          <w:sz w:val="18"/>
          <w:szCs w:val="18"/>
        </w:rPr>
      </w:pPr>
      <w:r w:rsidRPr="008B0055">
        <w:rPr>
          <w:rFonts w:ascii="Arial" w:hAnsi="Arial" w:cs="Arial"/>
          <w:sz w:val="18"/>
          <w:szCs w:val="18"/>
        </w:rPr>
        <w:tab/>
        <w:t xml:space="preserve"> (3)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flat rate</w:t>
      </w:r>
      <w:r w:rsidRPr="008B0055">
        <w:rPr>
          <w:rFonts w:ascii="Arial" w:hAnsi="Arial" w:cs="Arial"/>
          <w:sz w:val="18"/>
          <w:szCs w:val="18"/>
        </w:rPr>
        <w:tab/>
      </w:r>
      <w:r w:rsidRPr="008B0055">
        <w:rPr>
          <w:rFonts w:ascii="Arial" w:hAnsi="Arial" w:cs="Arial"/>
          <w:sz w:val="18"/>
          <w:szCs w:val="18"/>
        </w:rPr>
        <w:tab/>
      </w:r>
    </w:p>
    <w:p w:rsidR="00070553" w:rsidRPr="008B0055" w:rsidRDefault="00070553" w:rsidP="00070553">
      <w:pPr>
        <w:tabs>
          <w:tab w:val="left" w:pos="-1440"/>
        </w:tabs>
        <w:spacing w:line="213" w:lineRule="exact"/>
        <w:jc w:val="both"/>
        <w:rPr>
          <w:rFonts w:ascii="Arial" w:hAnsi="Arial" w:cs="Arial"/>
          <w:sz w:val="18"/>
          <w:szCs w:val="18"/>
        </w:rPr>
      </w:pPr>
    </w:p>
    <w:p w:rsidR="00070553" w:rsidRPr="008B0055" w:rsidRDefault="00070553" w:rsidP="00070553">
      <w:pPr>
        <w:ind w:left="709"/>
        <w:rPr>
          <w:rFonts w:ascii="Arial" w:hAnsi="Arial" w:cs="Arial"/>
          <w:sz w:val="18"/>
          <w:szCs w:val="18"/>
        </w:rPr>
      </w:pPr>
      <w:r w:rsidRPr="008B0055">
        <w:rPr>
          <w:rFonts w:ascii="Arial" w:hAnsi="Arial" w:cs="Arial"/>
          <w:b/>
          <w:sz w:val="18"/>
          <w:szCs w:val="18"/>
        </w:rPr>
        <w:t>Rates in Sub-clauses 302(e</w:t>
      </w:r>
      <w:proofErr w:type="gramStart"/>
      <w:r w:rsidRPr="008B0055">
        <w:rPr>
          <w:rFonts w:ascii="Arial" w:hAnsi="Arial" w:cs="Arial"/>
          <w:b/>
          <w:sz w:val="18"/>
          <w:szCs w:val="18"/>
        </w:rPr>
        <w:t>)(</w:t>
      </w:r>
      <w:proofErr w:type="gramEnd"/>
      <w:r w:rsidRPr="008B0055">
        <w:rPr>
          <w:rFonts w:ascii="Arial" w:hAnsi="Arial" w:cs="Arial"/>
          <w:b/>
          <w:sz w:val="18"/>
          <w:szCs w:val="18"/>
        </w:rPr>
        <w:t xml:space="preserve">2) &amp; 302(e)(3) </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u w:val="single"/>
        </w:rPr>
        <w:tab/>
        <w:t xml:space="preserve"> </w:t>
      </w:r>
      <w:r w:rsidRPr="008B0055">
        <w:rPr>
          <w:rFonts w:ascii="Arial" w:hAnsi="Arial" w:cs="Arial"/>
          <w:sz w:val="18"/>
          <w:szCs w:val="18"/>
        </w:rPr>
        <w:t xml:space="preserve"> (shall / shall not) </w:t>
      </w:r>
    </w:p>
    <w:p w:rsidR="00070553" w:rsidRPr="008B0055" w:rsidRDefault="00070553" w:rsidP="00070553">
      <w:pPr>
        <w:ind w:left="709"/>
        <w:rPr>
          <w:rFonts w:ascii="Arial" w:hAnsi="Arial" w:cs="Arial"/>
          <w:color w:val="000000"/>
          <w:sz w:val="18"/>
          <w:szCs w:val="18"/>
          <w:lang w:val="en-GB"/>
        </w:rPr>
      </w:pPr>
      <w:proofErr w:type="gramStart"/>
      <w:r w:rsidRPr="008B0055">
        <w:rPr>
          <w:rFonts w:ascii="Arial" w:hAnsi="Arial" w:cs="Arial"/>
          <w:color w:val="000000"/>
          <w:sz w:val="18"/>
          <w:szCs w:val="18"/>
          <w:lang w:val="en-GB"/>
        </w:rPr>
        <w:t>be</w:t>
      </w:r>
      <w:proofErr w:type="gramEnd"/>
      <w:r w:rsidRPr="008B0055">
        <w:rPr>
          <w:rFonts w:ascii="Arial" w:hAnsi="Arial" w:cs="Arial"/>
          <w:color w:val="000000"/>
          <w:sz w:val="18"/>
          <w:szCs w:val="18"/>
          <w:lang w:val="en-GB"/>
        </w:rPr>
        <w:t xml:space="preserve"> adjusted as of the first day of July each year following the year in which the Agreement became effective.</w:t>
      </w:r>
    </w:p>
    <w:p w:rsidR="00070553" w:rsidRPr="008B0055" w:rsidRDefault="00070553" w:rsidP="00070553">
      <w:pPr>
        <w:spacing w:line="213" w:lineRule="exact"/>
        <w:jc w:val="both"/>
        <w:rPr>
          <w:rFonts w:ascii="Arial" w:hAnsi="Arial" w:cs="Arial"/>
          <w:sz w:val="18"/>
          <w:szCs w:val="18"/>
        </w:rPr>
      </w:pPr>
    </w:p>
    <w:p w:rsidR="00070553" w:rsidRPr="008B0055" w:rsidRDefault="00070553" w:rsidP="00070553">
      <w:pPr>
        <w:tabs>
          <w:tab w:val="left" w:pos="-1440"/>
        </w:tabs>
        <w:spacing w:line="213" w:lineRule="exact"/>
        <w:jc w:val="both"/>
        <w:rPr>
          <w:rFonts w:ascii="Arial" w:hAnsi="Arial" w:cs="Arial"/>
          <w:sz w:val="18"/>
          <w:szCs w:val="18"/>
        </w:rPr>
      </w:pPr>
      <w:r w:rsidRPr="008B0055">
        <w:rPr>
          <w:rFonts w:ascii="Arial" w:hAnsi="Arial" w:cs="Arial"/>
          <w:b/>
          <w:sz w:val="18"/>
          <w:szCs w:val="18"/>
        </w:rPr>
        <w:t>Clause 406 - Pricing of Joint Material Purchases, Transfers, and Dispositions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for requiring approval.</w:t>
      </w:r>
    </w:p>
    <w:p w:rsidR="00070553" w:rsidRPr="008B0055" w:rsidRDefault="00070553" w:rsidP="00070553">
      <w:pPr>
        <w:spacing w:line="213" w:lineRule="exact"/>
        <w:jc w:val="both"/>
        <w:rPr>
          <w:rFonts w:ascii="Arial" w:hAnsi="Arial" w:cs="Arial"/>
          <w:sz w:val="18"/>
          <w:szCs w:val="18"/>
        </w:rPr>
      </w:pPr>
      <w:r w:rsidRPr="008B0055">
        <w:rPr>
          <w:rFonts w:ascii="Arial" w:hAnsi="Arial" w:cs="Arial"/>
          <w:sz w:val="18"/>
          <w:szCs w:val="18"/>
        </w:rPr>
        <w:t xml:space="preserve"> </w:t>
      </w:r>
    </w:p>
    <w:p w:rsidR="00070553" w:rsidRPr="00A746DF" w:rsidRDefault="00070553" w:rsidP="003427F2">
      <w:pPr>
        <w:spacing w:line="213" w:lineRule="exact"/>
        <w:jc w:val="both"/>
        <w:rPr>
          <w:rFonts w:ascii="Arial" w:hAnsi="Arial" w:cs="Arial"/>
          <w:b/>
          <w:sz w:val="22"/>
          <w:szCs w:val="22"/>
          <w:lang w:val="en-GB"/>
        </w:rPr>
      </w:pPr>
      <w:r w:rsidRPr="008B0055">
        <w:rPr>
          <w:rFonts w:ascii="Arial" w:hAnsi="Arial" w:cs="Arial"/>
          <w:b/>
          <w:sz w:val="18"/>
          <w:szCs w:val="18"/>
        </w:rPr>
        <w:t>Clause 501 - Inventories</w:t>
      </w:r>
      <w:r w:rsidRPr="008B0055">
        <w:rPr>
          <w:rFonts w:ascii="Arial" w:hAnsi="Arial" w:cs="Arial"/>
          <w:sz w:val="18"/>
          <w:szCs w:val="18"/>
        </w:rPr>
        <w:t>: every five (5) years or as o</w:t>
      </w:r>
      <w:r w:rsidR="003427F2">
        <w:rPr>
          <w:rFonts w:ascii="Arial" w:hAnsi="Arial" w:cs="Arial"/>
          <w:sz w:val="18"/>
          <w:szCs w:val="18"/>
        </w:rPr>
        <w:t>therwise approved by the Owners</w:t>
      </w:r>
    </w:p>
    <w:sectPr w:rsidR="00070553" w:rsidRPr="00A746DF" w:rsidSect="00185A9C">
      <w:footerReference w:type="default" r:id="rId9"/>
      <w:pgSz w:w="12240" w:h="15840" w:code="1"/>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9C" w:rsidRDefault="00185A9C" w:rsidP="00185A9C">
      <w:r>
        <w:separator/>
      </w:r>
    </w:p>
  </w:endnote>
  <w:endnote w:type="continuationSeparator" w:id="0">
    <w:p w:rsidR="00185A9C" w:rsidRDefault="00185A9C" w:rsidP="0018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273445343"/>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185A9C" w:rsidRPr="00185A9C" w:rsidRDefault="00185A9C">
            <w:pPr>
              <w:pStyle w:val="Footer"/>
              <w:jc w:val="right"/>
              <w:rPr>
                <w:rFonts w:ascii="Arial" w:hAnsi="Arial" w:cs="Arial"/>
                <w:sz w:val="22"/>
                <w:szCs w:val="22"/>
              </w:rPr>
            </w:pPr>
            <w:r w:rsidRPr="00185A9C">
              <w:rPr>
                <w:rFonts w:ascii="Arial" w:hAnsi="Arial" w:cs="Arial"/>
                <w:sz w:val="22"/>
                <w:szCs w:val="22"/>
              </w:rPr>
              <w:t xml:space="preserve">Page </w:t>
            </w:r>
            <w:r w:rsidRPr="00185A9C">
              <w:rPr>
                <w:rFonts w:ascii="Arial" w:hAnsi="Arial" w:cs="Arial"/>
                <w:bCs/>
                <w:sz w:val="22"/>
                <w:szCs w:val="22"/>
              </w:rPr>
              <w:fldChar w:fldCharType="begin"/>
            </w:r>
            <w:r w:rsidRPr="00185A9C">
              <w:rPr>
                <w:rFonts w:ascii="Arial" w:hAnsi="Arial" w:cs="Arial"/>
                <w:bCs/>
                <w:sz w:val="22"/>
                <w:szCs w:val="22"/>
              </w:rPr>
              <w:instrText xml:space="preserve"> PAGE </w:instrText>
            </w:r>
            <w:r w:rsidRPr="00185A9C">
              <w:rPr>
                <w:rFonts w:ascii="Arial" w:hAnsi="Arial" w:cs="Arial"/>
                <w:bCs/>
                <w:sz w:val="22"/>
                <w:szCs w:val="22"/>
              </w:rPr>
              <w:fldChar w:fldCharType="separate"/>
            </w:r>
            <w:r w:rsidR="00473D50">
              <w:rPr>
                <w:rFonts w:ascii="Arial" w:hAnsi="Arial" w:cs="Arial"/>
                <w:bCs/>
                <w:noProof/>
                <w:sz w:val="22"/>
                <w:szCs w:val="22"/>
              </w:rPr>
              <w:t>3</w:t>
            </w:r>
            <w:r w:rsidRPr="00185A9C">
              <w:rPr>
                <w:rFonts w:ascii="Arial" w:hAnsi="Arial" w:cs="Arial"/>
                <w:bCs/>
                <w:sz w:val="22"/>
                <w:szCs w:val="22"/>
              </w:rPr>
              <w:fldChar w:fldCharType="end"/>
            </w:r>
            <w:r w:rsidRPr="00185A9C">
              <w:rPr>
                <w:rFonts w:ascii="Arial" w:hAnsi="Arial" w:cs="Arial"/>
                <w:sz w:val="22"/>
                <w:szCs w:val="22"/>
              </w:rPr>
              <w:t xml:space="preserve"> of </w:t>
            </w:r>
            <w:r w:rsidRPr="00185A9C">
              <w:rPr>
                <w:rFonts w:ascii="Arial" w:hAnsi="Arial" w:cs="Arial"/>
                <w:bCs/>
                <w:sz w:val="22"/>
                <w:szCs w:val="22"/>
              </w:rPr>
              <w:fldChar w:fldCharType="begin"/>
            </w:r>
            <w:r w:rsidRPr="00185A9C">
              <w:rPr>
                <w:rFonts w:ascii="Arial" w:hAnsi="Arial" w:cs="Arial"/>
                <w:bCs/>
                <w:sz w:val="22"/>
                <w:szCs w:val="22"/>
              </w:rPr>
              <w:instrText xml:space="preserve"> NUMPAGES  </w:instrText>
            </w:r>
            <w:r w:rsidRPr="00185A9C">
              <w:rPr>
                <w:rFonts w:ascii="Arial" w:hAnsi="Arial" w:cs="Arial"/>
                <w:bCs/>
                <w:sz w:val="22"/>
                <w:szCs w:val="22"/>
              </w:rPr>
              <w:fldChar w:fldCharType="separate"/>
            </w:r>
            <w:r w:rsidR="00473D50">
              <w:rPr>
                <w:rFonts w:ascii="Arial" w:hAnsi="Arial" w:cs="Arial"/>
                <w:bCs/>
                <w:noProof/>
                <w:sz w:val="22"/>
                <w:szCs w:val="22"/>
              </w:rPr>
              <w:t>13</w:t>
            </w:r>
            <w:r w:rsidRPr="00185A9C">
              <w:rPr>
                <w:rFonts w:ascii="Arial" w:hAnsi="Arial" w:cs="Arial"/>
                <w:bCs/>
                <w:sz w:val="22"/>
                <w:szCs w:val="22"/>
              </w:rPr>
              <w:fldChar w:fldCharType="end"/>
            </w:r>
          </w:p>
        </w:sdtContent>
      </w:sdt>
    </w:sdtContent>
  </w:sdt>
  <w:p w:rsidR="00185A9C" w:rsidRDefault="00185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9C" w:rsidRDefault="00185A9C" w:rsidP="00185A9C">
      <w:r>
        <w:separator/>
      </w:r>
    </w:p>
  </w:footnote>
  <w:footnote w:type="continuationSeparator" w:id="0">
    <w:p w:rsidR="00185A9C" w:rsidRDefault="00185A9C" w:rsidP="00185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 %1."/>
      <w:lvlJc w:val="left"/>
      <w:pPr>
        <w:tabs>
          <w:tab w:val="num" w:pos="720"/>
        </w:tabs>
      </w:pPr>
      <w:rPr>
        <w:rFonts w:ascii="Arial" w:hAnsi="Arial" w:cs="Arial"/>
        <w:sz w:val="18"/>
        <w:szCs w:val="18"/>
      </w:rPr>
    </w:lvl>
  </w:abstractNum>
  <w:abstractNum w:abstractNumId="1">
    <w:nsid w:val="04C409D9"/>
    <w:multiLevelType w:val="hybridMultilevel"/>
    <w:tmpl w:val="79F2DAAC"/>
    <w:lvl w:ilvl="0" w:tplc="9D2AD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5396A"/>
    <w:multiLevelType w:val="hybridMultilevel"/>
    <w:tmpl w:val="925A1EEA"/>
    <w:lvl w:ilvl="0" w:tplc="1714CE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65C56"/>
    <w:multiLevelType w:val="hybridMultilevel"/>
    <w:tmpl w:val="51549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5E34D9"/>
    <w:multiLevelType w:val="multilevel"/>
    <w:tmpl w:val="57A85CB6"/>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5">
    <w:nsid w:val="17041E95"/>
    <w:multiLevelType w:val="multilevel"/>
    <w:tmpl w:val="57A85CB6"/>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6">
    <w:nsid w:val="1E636A73"/>
    <w:multiLevelType w:val="hybridMultilevel"/>
    <w:tmpl w:val="F2D0C422"/>
    <w:lvl w:ilvl="0" w:tplc="6090078E">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2622260D"/>
    <w:multiLevelType w:val="multilevel"/>
    <w:tmpl w:val="A1E41E42"/>
    <w:lvl w:ilvl="0">
      <w:start w:val="1"/>
      <w:numFmt w:val="decimal"/>
      <w:lvlText w:val="%1.0"/>
      <w:lvlJc w:val="left"/>
      <w:pPr>
        <w:tabs>
          <w:tab w:val="num" w:pos="720"/>
        </w:tabs>
        <w:ind w:left="720" w:hanging="720"/>
      </w:pPr>
      <w:rPr>
        <w:rFonts w:ascii="Times New Roman" w:hAnsi="Times New Roman" w:cs="Times New Roman" w:hint="default"/>
        <w:b/>
        <w:i w:val="0"/>
        <w:caps/>
        <w:strike w:val="0"/>
        <w:dstrike w:val="0"/>
        <w:vanish w:val="0"/>
        <w:color w:val="auto"/>
        <w:sz w:val="24"/>
        <w:u w:val="none"/>
        <w:vertAlign w:val="baseline"/>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Arial" w:hAnsi="Arial" w:cs="Arial" w:hint="default"/>
        <w:b w:val="0"/>
        <w:i w:val="0"/>
        <w:sz w:val="22"/>
        <w:szCs w:val="22"/>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8">
    <w:nsid w:val="2DE72F55"/>
    <w:multiLevelType w:val="hybridMultilevel"/>
    <w:tmpl w:val="FE50E440"/>
    <w:lvl w:ilvl="0" w:tplc="6090078E">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FAB63DE"/>
    <w:multiLevelType w:val="hybridMultilevel"/>
    <w:tmpl w:val="19FC17A2"/>
    <w:lvl w:ilvl="0" w:tplc="193EB5BE">
      <w:start w:val="1"/>
      <w:numFmt w:val="bullet"/>
      <w:lvlText w:val="-"/>
      <w:lvlJc w:val="left"/>
      <w:pPr>
        <w:ind w:left="1440" w:hanging="360"/>
      </w:pPr>
      <w:rPr>
        <w:rFonts w:ascii="Calibri" w:hAnsi="Calibri"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014269"/>
    <w:multiLevelType w:val="hybridMultilevel"/>
    <w:tmpl w:val="4956EE24"/>
    <w:lvl w:ilvl="0" w:tplc="1A929E82">
      <w:start w:val="1"/>
      <w:numFmt w:val="lowerLetter"/>
      <w:lvlText w:val="%1)"/>
      <w:lvlJc w:val="left"/>
      <w:pPr>
        <w:tabs>
          <w:tab w:val="num" w:pos="1080"/>
        </w:tabs>
        <w:ind w:left="1080" w:hanging="360"/>
      </w:pPr>
    </w:lvl>
    <w:lvl w:ilvl="1" w:tplc="10090019">
      <w:start w:val="1"/>
      <w:numFmt w:val="lowerLetter"/>
      <w:lvlText w:val="%2."/>
      <w:lvlJc w:val="left"/>
      <w:pPr>
        <w:tabs>
          <w:tab w:val="num" w:pos="1800"/>
        </w:tabs>
        <w:ind w:left="1800" w:hanging="360"/>
      </w:pPr>
      <w:rPr>
        <w:rFonts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1">
    <w:nsid w:val="3BCA6E05"/>
    <w:multiLevelType w:val="multilevel"/>
    <w:tmpl w:val="F970EE44"/>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12">
    <w:nsid w:val="496B58B6"/>
    <w:multiLevelType w:val="multilevel"/>
    <w:tmpl w:val="9D8EFF94"/>
    <w:lvl w:ilvl="0">
      <w:start w:val="1"/>
      <w:numFmt w:val="decimal"/>
      <w:lvlText w:val="%1.0"/>
      <w:lvlJc w:val="left"/>
      <w:pPr>
        <w:ind w:left="360" w:hanging="360"/>
      </w:pPr>
      <w:rPr>
        <w:rFonts w:hint="default"/>
        <w:i w:val="0"/>
      </w:rPr>
    </w:lvl>
    <w:lvl w:ilvl="1">
      <w:start w:val="1"/>
      <w:numFmt w:val="none"/>
      <w:lvlText w:val="a."/>
      <w:legacy w:legacy="1" w:legacySpace="120" w:legacyIndent="432"/>
      <w:lvlJc w:val="left"/>
      <w:pPr>
        <w:ind w:left="792" w:hanging="432"/>
      </w:pPr>
    </w:lvl>
    <w:lvl w:ilvl="2">
      <w:start w:val="1"/>
      <w:numFmt w:val="decimal"/>
      <w:lvlText w:val=".%3."/>
      <w:legacy w:legacy="1" w:legacySpace="120" w:legacyIndent="504"/>
      <w:lvlJc w:val="left"/>
      <w:pPr>
        <w:ind w:left="1296" w:hanging="504"/>
      </w:pPr>
    </w:lvl>
    <w:lvl w:ilvl="3">
      <w:start w:val="1"/>
      <w:numFmt w:val="decimal"/>
      <w:lvlText w:val=".%3.%4."/>
      <w:legacy w:legacy="1" w:legacySpace="120" w:legacyIndent="648"/>
      <w:lvlJc w:val="left"/>
      <w:pPr>
        <w:ind w:left="1944" w:hanging="648"/>
      </w:pPr>
    </w:lvl>
    <w:lvl w:ilvl="4">
      <w:start w:val="1"/>
      <w:numFmt w:val="decimal"/>
      <w:lvlText w:val=".%3.%4.%5."/>
      <w:legacy w:legacy="1" w:legacySpace="120" w:legacyIndent="792"/>
      <w:lvlJc w:val="left"/>
      <w:pPr>
        <w:ind w:left="2736" w:hanging="792"/>
      </w:pPr>
    </w:lvl>
    <w:lvl w:ilvl="5">
      <w:start w:val="1"/>
      <w:numFmt w:val="decimal"/>
      <w:lvlText w:val=".%3.%4.%5.%6."/>
      <w:legacy w:legacy="1" w:legacySpace="120" w:legacyIndent="936"/>
      <w:lvlJc w:val="left"/>
      <w:pPr>
        <w:ind w:left="3672" w:hanging="936"/>
      </w:pPr>
    </w:lvl>
    <w:lvl w:ilvl="6">
      <w:start w:val="1"/>
      <w:numFmt w:val="decimal"/>
      <w:lvlText w:val=".%3.%4.%5.%6.%7."/>
      <w:legacy w:legacy="1" w:legacySpace="120" w:legacyIndent="1080"/>
      <w:lvlJc w:val="left"/>
      <w:pPr>
        <w:ind w:left="4752" w:hanging="1080"/>
      </w:pPr>
    </w:lvl>
    <w:lvl w:ilvl="7">
      <w:start w:val="1"/>
      <w:numFmt w:val="decimal"/>
      <w:lvlText w:val=".%3.%4.%5.%6.%7.%8."/>
      <w:legacy w:legacy="1" w:legacySpace="120" w:legacyIndent="1224"/>
      <w:lvlJc w:val="left"/>
      <w:pPr>
        <w:ind w:left="5976" w:hanging="1224"/>
      </w:pPr>
    </w:lvl>
    <w:lvl w:ilvl="8">
      <w:start w:val="1"/>
      <w:numFmt w:val="decimal"/>
      <w:lvlText w:val=".%3.%4.%5.%6.%7.%8.%9."/>
      <w:legacy w:legacy="1" w:legacySpace="120" w:legacyIndent="1440"/>
      <w:lvlJc w:val="left"/>
      <w:pPr>
        <w:ind w:left="7416" w:hanging="1440"/>
      </w:pPr>
    </w:lvl>
  </w:abstractNum>
  <w:abstractNum w:abstractNumId="13">
    <w:nsid w:val="4EBC5636"/>
    <w:multiLevelType w:val="hybridMultilevel"/>
    <w:tmpl w:val="3A460706"/>
    <w:lvl w:ilvl="0" w:tplc="E576A46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E063FF"/>
    <w:multiLevelType w:val="multilevel"/>
    <w:tmpl w:val="09B27088"/>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15">
    <w:nsid w:val="52FE2CAD"/>
    <w:multiLevelType w:val="hybridMultilevel"/>
    <w:tmpl w:val="2722CA54"/>
    <w:lvl w:ilvl="0" w:tplc="BEC639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911CBB"/>
    <w:multiLevelType w:val="hybridMultilevel"/>
    <w:tmpl w:val="CFB4CF06"/>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6"/>
  </w:num>
  <w:num w:numId="5">
    <w:abstractNumId w:val="2"/>
  </w:num>
  <w:num w:numId="6">
    <w:abstractNumId w:val="7"/>
  </w:num>
  <w:num w:numId="7">
    <w:abstractNumId w:val="15"/>
  </w:num>
  <w:num w:numId="8">
    <w:abstractNumId w:val="1"/>
  </w:num>
  <w:num w:numId="9">
    <w:abstractNumId w:val="13"/>
  </w:num>
  <w:num w:numId="10">
    <w:abstractNumId w:val="3"/>
  </w:num>
  <w:num w:numId="11">
    <w:abstractNumId w:val="9"/>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4"/>
  </w:num>
  <w:num w:numId="17">
    <w:abstractNumId w:val="5"/>
  </w:num>
  <w:num w:numId="18">
    <w:abstractNumId w:val="0"/>
    <w:lvlOverride w:ilvl="0">
      <w:startOverride w:val="22"/>
      <w:lvl w:ilvl="0">
        <w:start w:val="22"/>
        <w:numFmt w:val="upperLetter"/>
        <w:pStyle w:val="QuickA"/>
        <w:lvlText w:val=" %1."/>
        <w:lvlJc w:val="left"/>
      </w:lvl>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1C"/>
    <w:rsid w:val="00013DC3"/>
    <w:rsid w:val="00033F12"/>
    <w:rsid w:val="00034D9F"/>
    <w:rsid w:val="000633D3"/>
    <w:rsid w:val="00070553"/>
    <w:rsid w:val="00092D35"/>
    <w:rsid w:val="000B3ADA"/>
    <w:rsid w:val="000D221C"/>
    <w:rsid w:val="000E0390"/>
    <w:rsid w:val="00116086"/>
    <w:rsid w:val="0014155A"/>
    <w:rsid w:val="0014642A"/>
    <w:rsid w:val="001811AA"/>
    <w:rsid w:val="0018424A"/>
    <w:rsid w:val="00185A9C"/>
    <w:rsid w:val="00194CD0"/>
    <w:rsid w:val="0019556D"/>
    <w:rsid w:val="001C5071"/>
    <w:rsid w:val="001C7AD9"/>
    <w:rsid w:val="001D2DBA"/>
    <w:rsid w:val="002231DD"/>
    <w:rsid w:val="00237015"/>
    <w:rsid w:val="002529FF"/>
    <w:rsid w:val="00254ADC"/>
    <w:rsid w:val="002C61D6"/>
    <w:rsid w:val="002D742E"/>
    <w:rsid w:val="002E209F"/>
    <w:rsid w:val="002E4327"/>
    <w:rsid w:val="002F43DB"/>
    <w:rsid w:val="0031307F"/>
    <w:rsid w:val="00317FF0"/>
    <w:rsid w:val="00332F57"/>
    <w:rsid w:val="003427F2"/>
    <w:rsid w:val="00351672"/>
    <w:rsid w:val="00380BA6"/>
    <w:rsid w:val="00390D6B"/>
    <w:rsid w:val="0039623A"/>
    <w:rsid w:val="003C19C5"/>
    <w:rsid w:val="003E0104"/>
    <w:rsid w:val="003F157C"/>
    <w:rsid w:val="0040577B"/>
    <w:rsid w:val="00452E8C"/>
    <w:rsid w:val="00465A06"/>
    <w:rsid w:val="00473D50"/>
    <w:rsid w:val="0047407C"/>
    <w:rsid w:val="00483419"/>
    <w:rsid w:val="00486412"/>
    <w:rsid w:val="004C0182"/>
    <w:rsid w:val="004F0BE1"/>
    <w:rsid w:val="00504F2A"/>
    <w:rsid w:val="00505466"/>
    <w:rsid w:val="00514538"/>
    <w:rsid w:val="005410CD"/>
    <w:rsid w:val="00590439"/>
    <w:rsid w:val="005A05A2"/>
    <w:rsid w:val="005A284C"/>
    <w:rsid w:val="005A4A30"/>
    <w:rsid w:val="005F6F3D"/>
    <w:rsid w:val="00602632"/>
    <w:rsid w:val="00603D04"/>
    <w:rsid w:val="00612DC5"/>
    <w:rsid w:val="00620720"/>
    <w:rsid w:val="00624B6D"/>
    <w:rsid w:val="00634AD3"/>
    <w:rsid w:val="00637523"/>
    <w:rsid w:val="00645C27"/>
    <w:rsid w:val="00654F3E"/>
    <w:rsid w:val="00662BA1"/>
    <w:rsid w:val="00672066"/>
    <w:rsid w:val="006932FD"/>
    <w:rsid w:val="006A2722"/>
    <w:rsid w:val="006A5F3B"/>
    <w:rsid w:val="006B1CF2"/>
    <w:rsid w:val="006B5527"/>
    <w:rsid w:val="006B6795"/>
    <w:rsid w:val="006F653B"/>
    <w:rsid w:val="00760E5C"/>
    <w:rsid w:val="00796B26"/>
    <w:rsid w:val="007A201D"/>
    <w:rsid w:val="007A6D77"/>
    <w:rsid w:val="007B339D"/>
    <w:rsid w:val="007D7927"/>
    <w:rsid w:val="008120E1"/>
    <w:rsid w:val="00825076"/>
    <w:rsid w:val="00825795"/>
    <w:rsid w:val="0084201D"/>
    <w:rsid w:val="00843EF9"/>
    <w:rsid w:val="00847BF6"/>
    <w:rsid w:val="00851F82"/>
    <w:rsid w:val="00852783"/>
    <w:rsid w:val="0085455A"/>
    <w:rsid w:val="00877742"/>
    <w:rsid w:val="008808F8"/>
    <w:rsid w:val="008A3EB4"/>
    <w:rsid w:val="008C6AF0"/>
    <w:rsid w:val="008D1A55"/>
    <w:rsid w:val="008D5ACD"/>
    <w:rsid w:val="008D698F"/>
    <w:rsid w:val="008E7875"/>
    <w:rsid w:val="008F64C3"/>
    <w:rsid w:val="0090396C"/>
    <w:rsid w:val="00930626"/>
    <w:rsid w:val="0095555B"/>
    <w:rsid w:val="00961AFC"/>
    <w:rsid w:val="00986561"/>
    <w:rsid w:val="00987EB5"/>
    <w:rsid w:val="00996776"/>
    <w:rsid w:val="009968C0"/>
    <w:rsid w:val="009A2DC8"/>
    <w:rsid w:val="009B08EC"/>
    <w:rsid w:val="009D1C7C"/>
    <w:rsid w:val="009E0CDF"/>
    <w:rsid w:val="009E63D8"/>
    <w:rsid w:val="00A03D38"/>
    <w:rsid w:val="00A60DC2"/>
    <w:rsid w:val="00A6403A"/>
    <w:rsid w:val="00A67DA9"/>
    <w:rsid w:val="00A746DF"/>
    <w:rsid w:val="00A8005C"/>
    <w:rsid w:val="00AC63A6"/>
    <w:rsid w:val="00B035DF"/>
    <w:rsid w:val="00B1419A"/>
    <w:rsid w:val="00B36A36"/>
    <w:rsid w:val="00B431A2"/>
    <w:rsid w:val="00B44AE5"/>
    <w:rsid w:val="00B53608"/>
    <w:rsid w:val="00B557EB"/>
    <w:rsid w:val="00B64C27"/>
    <w:rsid w:val="00B673A8"/>
    <w:rsid w:val="00B731F5"/>
    <w:rsid w:val="00B81F21"/>
    <w:rsid w:val="00B85FA5"/>
    <w:rsid w:val="00B94D49"/>
    <w:rsid w:val="00B9531A"/>
    <w:rsid w:val="00BA06D7"/>
    <w:rsid w:val="00BB4E6D"/>
    <w:rsid w:val="00BC1287"/>
    <w:rsid w:val="00BF5621"/>
    <w:rsid w:val="00C00E5A"/>
    <w:rsid w:val="00C27FDE"/>
    <w:rsid w:val="00C30200"/>
    <w:rsid w:val="00C32EEF"/>
    <w:rsid w:val="00C57E66"/>
    <w:rsid w:val="00C67640"/>
    <w:rsid w:val="00C74E84"/>
    <w:rsid w:val="00C97671"/>
    <w:rsid w:val="00CB052D"/>
    <w:rsid w:val="00CE70C2"/>
    <w:rsid w:val="00D10AA4"/>
    <w:rsid w:val="00D21B9E"/>
    <w:rsid w:val="00D4428B"/>
    <w:rsid w:val="00D4750E"/>
    <w:rsid w:val="00D47C05"/>
    <w:rsid w:val="00D54401"/>
    <w:rsid w:val="00D637E0"/>
    <w:rsid w:val="00D71934"/>
    <w:rsid w:val="00D75E84"/>
    <w:rsid w:val="00D87150"/>
    <w:rsid w:val="00DB34E9"/>
    <w:rsid w:val="00DB3FAD"/>
    <w:rsid w:val="00DC1862"/>
    <w:rsid w:val="00DC4B49"/>
    <w:rsid w:val="00DC6A69"/>
    <w:rsid w:val="00DC736F"/>
    <w:rsid w:val="00DD0E6D"/>
    <w:rsid w:val="00DD536F"/>
    <w:rsid w:val="00E0436D"/>
    <w:rsid w:val="00E1283E"/>
    <w:rsid w:val="00E211BD"/>
    <w:rsid w:val="00E3250F"/>
    <w:rsid w:val="00E55FD7"/>
    <w:rsid w:val="00E56DED"/>
    <w:rsid w:val="00E66E00"/>
    <w:rsid w:val="00E772F6"/>
    <w:rsid w:val="00E85728"/>
    <w:rsid w:val="00E92D6C"/>
    <w:rsid w:val="00EB7963"/>
    <w:rsid w:val="00EC393C"/>
    <w:rsid w:val="00EF00D1"/>
    <w:rsid w:val="00F02323"/>
    <w:rsid w:val="00F06B9F"/>
    <w:rsid w:val="00F225F2"/>
    <w:rsid w:val="00F22A7C"/>
    <w:rsid w:val="00F258F7"/>
    <w:rsid w:val="00F344DB"/>
    <w:rsid w:val="00F4355D"/>
    <w:rsid w:val="00F443A3"/>
    <w:rsid w:val="00F60B8C"/>
    <w:rsid w:val="00F73279"/>
    <w:rsid w:val="00F76418"/>
    <w:rsid w:val="00F77C83"/>
    <w:rsid w:val="00F8028F"/>
    <w:rsid w:val="00F83E0E"/>
    <w:rsid w:val="00FD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3E"/>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1464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4642A"/>
    <w:pPr>
      <w:keepNext/>
      <w:numPr>
        <w:ilvl w:val="1"/>
        <w:numId w:val="6"/>
      </w:numPr>
      <w:spacing w:before="240" w:after="60"/>
      <w:outlineLvl w:val="1"/>
    </w:pPr>
    <w:rPr>
      <w:rFonts w:ascii="Cambria" w:hAnsi="Cambria"/>
      <w:b/>
      <w:bCs/>
      <w:i/>
      <w:iCs/>
      <w:sz w:val="28"/>
      <w:szCs w:val="28"/>
    </w:rPr>
  </w:style>
  <w:style w:type="paragraph" w:styleId="Heading3">
    <w:name w:val="heading 3"/>
    <w:basedOn w:val="Normal"/>
    <w:next w:val="Normal"/>
    <w:qFormat/>
    <w:rsid w:val="00654F3E"/>
    <w:pPr>
      <w:keepNext/>
      <w:spacing w:before="240" w:after="60"/>
      <w:ind w:left="2160" w:hanging="720"/>
      <w:outlineLvl w:val="2"/>
    </w:pPr>
    <w:rPr>
      <w:b/>
      <w:sz w:val="24"/>
    </w:rPr>
  </w:style>
  <w:style w:type="paragraph" w:styleId="Heading4">
    <w:name w:val="heading 4"/>
    <w:basedOn w:val="Normal"/>
    <w:qFormat/>
    <w:rsid w:val="007A6D77"/>
    <w:pPr>
      <w:tabs>
        <w:tab w:val="num" w:pos="0"/>
      </w:tabs>
      <w:overflowPunct/>
      <w:autoSpaceDE/>
      <w:autoSpaceDN/>
      <w:adjustRightInd/>
      <w:spacing w:after="240"/>
      <w:ind w:left="2160" w:hanging="720"/>
      <w:textAlignment w:val="auto"/>
      <w:outlineLvl w:val="3"/>
    </w:pPr>
    <w:rPr>
      <w:rFonts w:ascii="Times" w:hAnsi="Times"/>
      <w:sz w:val="24"/>
    </w:rPr>
  </w:style>
  <w:style w:type="paragraph" w:styleId="Heading5">
    <w:name w:val="heading 5"/>
    <w:basedOn w:val="Normal"/>
    <w:next w:val="Normal"/>
    <w:qFormat/>
    <w:rsid w:val="007A6D77"/>
    <w:pPr>
      <w:tabs>
        <w:tab w:val="num" w:pos="0"/>
      </w:tabs>
      <w:overflowPunct/>
      <w:autoSpaceDE/>
      <w:autoSpaceDN/>
      <w:adjustRightInd/>
      <w:spacing w:after="240"/>
      <w:ind w:left="3600" w:hanging="720"/>
      <w:textAlignment w:val="auto"/>
      <w:outlineLvl w:val="4"/>
    </w:pPr>
    <w:rPr>
      <w:rFonts w:ascii="Times" w:hAnsi="Times"/>
      <w:sz w:val="24"/>
    </w:rPr>
  </w:style>
  <w:style w:type="paragraph" w:styleId="Heading6">
    <w:name w:val="heading 6"/>
    <w:basedOn w:val="Normal"/>
    <w:next w:val="Normal"/>
    <w:qFormat/>
    <w:rsid w:val="007A6D77"/>
    <w:pPr>
      <w:tabs>
        <w:tab w:val="num" w:pos="0"/>
      </w:tabs>
      <w:overflowPunct/>
      <w:autoSpaceDE/>
      <w:autoSpaceDN/>
      <w:adjustRightInd/>
      <w:spacing w:after="240"/>
      <w:ind w:left="4320" w:hanging="720"/>
      <w:textAlignment w:val="auto"/>
      <w:outlineLvl w:val="5"/>
    </w:pPr>
    <w:rPr>
      <w:rFonts w:ascii="Times" w:hAnsi="Times"/>
      <w:sz w:val="24"/>
    </w:rPr>
  </w:style>
  <w:style w:type="paragraph" w:styleId="Heading7">
    <w:name w:val="heading 7"/>
    <w:basedOn w:val="Normal"/>
    <w:next w:val="Normal"/>
    <w:qFormat/>
    <w:rsid w:val="007A6D77"/>
    <w:pPr>
      <w:tabs>
        <w:tab w:val="num" w:pos="0"/>
      </w:tabs>
      <w:overflowPunct/>
      <w:autoSpaceDE/>
      <w:autoSpaceDN/>
      <w:adjustRightInd/>
      <w:spacing w:before="240" w:after="60"/>
      <w:ind w:left="5040" w:hanging="720"/>
      <w:textAlignment w:val="auto"/>
      <w:outlineLvl w:val="6"/>
    </w:pPr>
    <w:rPr>
      <w:rFonts w:ascii="Arial" w:hAnsi="Arial"/>
      <w:sz w:val="24"/>
    </w:rPr>
  </w:style>
  <w:style w:type="paragraph" w:styleId="Heading8">
    <w:name w:val="heading 8"/>
    <w:basedOn w:val="Normal"/>
    <w:next w:val="Normal"/>
    <w:qFormat/>
    <w:rsid w:val="007A6D77"/>
    <w:pPr>
      <w:tabs>
        <w:tab w:val="num" w:pos="0"/>
      </w:tabs>
      <w:overflowPunct/>
      <w:autoSpaceDE/>
      <w:autoSpaceDN/>
      <w:adjustRightInd/>
      <w:spacing w:before="240" w:after="60"/>
      <w:ind w:left="5760" w:hanging="720"/>
      <w:textAlignment w:val="auto"/>
      <w:outlineLvl w:val="7"/>
    </w:pPr>
    <w:rPr>
      <w:rFonts w:ascii="Arial" w:hAnsi="Arial"/>
      <w:i/>
      <w:sz w:val="24"/>
    </w:rPr>
  </w:style>
  <w:style w:type="paragraph" w:styleId="Heading9">
    <w:name w:val="heading 9"/>
    <w:basedOn w:val="Normal"/>
    <w:next w:val="Normal"/>
    <w:qFormat/>
    <w:rsid w:val="007A6D77"/>
    <w:pPr>
      <w:tabs>
        <w:tab w:val="num" w:pos="0"/>
      </w:tabs>
      <w:overflowPunct/>
      <w:autoSpaceDE/>
      <w:autoSpaceDN/>
      <w:adjustRightInd/>
      <w:spacing w:before="240" w:after="60"/>
      <w:ind w:left="6480" w:hanging="720"/>
      <w:textAlignment w:val="auto"/>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4F3E"/>
    <w:pPr>
      <w:ind w:left="720"/>
      <w:jc w:val="both"/>
    </w:pPr>
    <w:rPr>
      <w:rFonts w:ascii="Arial" w:hAnsi="Arial"/>
      <w:sz w:val="22"/>
    </w:rPr>
  </w:style>
  <w:style w:type="paragraph" w:styleId="BodyTextIndent">
    <w:name w:val="Body Text Indent"/>
    <w:basedOn w:val="Normal"/>
    <w:rsid w:val="006A5F3B"/>
    <w:pPr>
      <w:spacing w:after="120"/>
      <w:ind w:left="360"/>
    </w:pPr>
  </w:style>
  <w:style w:type="paragraph" w:customStyle="1" w:styleId="heading1or2para">
    <w:name w:val="heading 1 or 2 para"/>
    <w:basedOn w:val="Normal"/>
    <w:link w:val="heading1or2paraChar"/>
    <w:rsid w:val="007A6D77"/>
    <w:pPr>
      <w:overflowPunct/>
      <w:autoSpaceDE/>
      <w:autoSpaceDN/>
      <w:adjustRightInd/>
      <w:spacing w:after="240"/>
      <w:ind w:left="720"/>
      <w:textAlignment w:val="auto"/>
    </w:pPr>
    <w:rPr>
      <w:sz w:val="24"/>
    </w:rPr>
  </w:style>
  <w:style w:type="character" w:customStyle="1" w:styleId="heading1or2paraChar">
    <w:name w:val="heading 1 or 2 para Char"/>
    <w:link w:val="heading1or2para"/>
    <w:rsid w:val="007A6D77"/>
    <w:rPr>
      <w:sz w:val="24"/>
      <w:lang w:val="en-US" w:eastAsia="en-US" w:bidi="ar-SA"/>
    </w:rPr>
  </w:style>
  <w:style w:type="paragraph" w:styleId="BalloonText">
    <w:name w:val="Balloon Text"/>
    <w:basedOn w:val="Normal"/>
    <w:link w:val="BalloonTextChar"/>
    <w:uiPriority w:val="99"/>
    <w:semiHidden/>
    <w:unhideWhenUsed/>
    <w:rsid w:val="006F653B"/>
    <w:rPr>
      <w:rFonts w:ascii="Tahoma" w:hAnsi="Tahoma" w:cs="Tahoma"/>
      <w:sz w:val="16"/>
      <w:szCs w:val="16"/>
    </w:rPr>
  </w:style>
  <w:style w:type="character" w:customStyle="1" w:styleId="BalloonTextChar">
    <w:name w:val="Balloon Text Char"/>
    <w:link w:val="BalloonText"/>
    <w:uiPriority w:val="99"/>
    <w:semiHidden/>
    <w:rsid w:val="006F653B"/>
    <w:rPr>
      <w:rFonts w:ascii="Tahoma" w:eastAsia="Times New Roman" w:hAnsi="Tahoma" w:cs="Tahoma"/>
      <w:sz w:val="16"/>
      <w:szCs w:val="16"/>
    </w:rPr>
  </w:style>
  <w:style w:type="paragraph" w:styleId="BodyText">
    <w:name w:val="Body Text"/>
    <w:basedOn w:val="Normal"/>
    <w:link w:val="BodyTextChar"/>
    <w:uiPriority w:val="99"/>
    <w:semiHidden/>
    <w:unhideWhenUsed/>
    <w:rsid w:val="00351672"/>
    <w:pPr>
      <w:spacing w:after="120"/>
    </w:pPr>
  </w:style>
  <w:style w:type="character" w:customStyle="1" w:styleId="BodyTextChar">
    <w:name w:val="Body Text Char"/>
    <w:link w:val="BodyText"/>
    <w:uiPriority w:val="99"/>
    <w:semiHidden/>
    <w:rsid w:val="00351672"/>
    <w:rPr>
      <w:rFonts w:eastAsia="Times New Roman"/>
    </w:rPr>
  </w:style>
  <w:style w:type="character" w:customStyle="1" w:styleId="Heading1Char">
    <w:name w:val="Heading 1 Char"/>
    <w:link w:val="Heading1"/>
    <w:uiPriority w:val="9"/>
    <w:rsid w:val="0014642A"/>
    <w:rPr>
      <w:rFonts w:ascii="Cambria" w:eastAsia="Times New Roman" w:hAnsi="Cambria" w:cs="Times New Roman"/>
      <w:b/>
      <w:bCs/>
      <w:kern w:val="32"/>
      <w:sz w:val="32"/>
      <w:szCs w:val="32"/>
    </w:rPr>
  </w:style>
  <w:style w:type="character" w:customStyle="1" w:styleId="Heading2Char">
    <w:name w:val="Heading 2 Char"/>
    <w:link w:val="Heading2"/>
    <w:rsid w:val="0014642A"/>
    <w:rPr>
      <w:rFonts w:ascii="Cambria" w:eastAsia="Times New Roman" w:hAnsi="Cambria"/>
      <w:b/>
      <w:bCs/>
      <w:i/>
      <w:iCs/>
      <w:sz w:val="28"/>
      <w:szCs w:val="28"/>
    </w:rPr>
  </w:style>
  <w:style w:type="paragraph" w:customStyle="1" w:styleId="Heading2Para">
    <w:name w:val="Heading 2 Para"/>
    <w:basedOn w:val="Normal"/>
    <w:link w:val="Heading2ParaChar"/>
    <w:rsid w:val="000633D3"/>
    <w:pPr>
      <w:overflowPunct/>
      <w:autoSpaceDE/>
      <w:autoSpaceDN/>
      <w:adjustRightInd/>
      <w:spacing w:after="240"/>
      <w:ind w:left="720"/>
      <w:jc w:val="both"/>
      <w:textAlignment w:val="auto"/>
    </w:pPr>
    <w:rPr>
      <w:sz w:val="24"/>
      <w:lang w:val="en-GB"/>
    </w:rPr>
  </w:style>
  <w:style w:type="character" w:customStyle="1" w:styleId="Heading2ParaChar">
    <w:name w:val="Heading 2 Para Char"/>
    <w:link w:val="Heading2Para"/>
    <w:rsid w:val="000633D3"/>
    <w:rPr>
      <w:rFonts w:eastAsia="Times New Roman"/>
      <w:sz w:val="24"/>
      <w:lang w:val="en-GB"/>
    </w:rPr>
  </w:style>
  <w:style w:type="character" w:styleId="Hyperlink">
    <w:name w:val="Hyperlink"/>
    <w:uiPriority w:val="99"/>
    <w:unhideWhenUsed/>
    <w:rsid w:val="00A746DF"/>
    <w:rPr>
      <w:color w:val="0000FF"/>
      <w:u w:val="single"/>
    </w:rPr>
  </w:style>
  <w:style w:type="paragraph" w:customStyle="1" w:styleId="QuickA">
    <w:name w:val="Quick A."/>
    <w:basedOn w:val="Normal"/>
    <w:uiPriority w:val="99"/>
    <w:rsid w:val="00070553"/>
    <w:pPr>
      <w:widowControl w:val="0"/>
      <w:numPr>
        <w:numId w:val="18"/>
      </w:numPr>
      <w:overflowPunct/>
      <w:ind w:left="720" w:hanging="720"/>
      <w:textAlignment w:val="auto"/>
    </w:pPr>
    <w:rPr>
      <w:rFonts w:ascii="Courier" w:hAnsi="Courier"/>
      <w:sz w:val="24"/>
      <w:szCs w:val="24"/>
      <w:lang w:eastAsia="en-CA"/>
    </w:rPr>
  </w:style>
  <w:style w:type="paragraph" w:styleId="Header">
    <w:name w:val="header"/>
    <w:basedOn w:val="Normal"/>
    <w:link w:val="HeaderChar"/>
    <w:uiPriority w:val="99"/>
    <w:unhideWhenUsed/>
    <w:rsid w:val="00185A9C"/>
    <w:pPr>
      <w:tabs>
        <w:tab w:val="center" w:pos="4680"/>
        <w:tab w:val="right" w:pos="9360"/>
      </w:tabs>
    </w:pPr>
  </w:style>
  <w:style w:type="character" w:customStyle="1" w:styleId="HeaderChar">
    <w:name w:val="Header Char"/>
    <w:basedOn w:val="DefaultParagraphFont"/>
    <w:link w:val="Header"/>
    <w:uiPriority w:val="99"/>
    <w:rsid w:val="00185A9C"/>
    <w:rPr>
      <w:rFonts w:eastAsia="Times New Roman"/>
    </w:rPr>
  </w:style>
  <w:style w:type="paragraph" w:styleId="Footer">
    <w:name w:val="footer"/>
    <w:basedOn w:val="Normal"/>
    <w:link w:val="FooterChar"/>
    <w:uiPriority w:val="99"/>
    <w:unhideWhenUsed/>
    <w:rsid w:val="00185A9C"/>
    <w:pPr>
      <w:tabs>
        <w:tab w:val="center" w:pos="4680"/>
        <w:tab w:val="right" w:pos="9360"/>
      </w:tabs>
    </w:pPr>
  </w:style>
  <w:style w:type="character" w:customStyle="1" w:styleId="FooterChar">
    <w:name w:val="Footer Char"/>
    <w:basedOn w:val="DefaultParagraphFont"/>
    <w:link w:val="Footer"/>
    <w:uiPriority w:val="99"/>
    <w:rsid w:val="00185A9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3E"/>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1464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4642A"/>
    <w:pPr>
      <w:keepNext/>
      <w:numPr>
        <w:ilvl w:val="1"/>
        <w:numId w:val="6"/>
      </w:numPr>
      <w:spacing w:before="240" w:after="60"/>
      <w:outlineLvl w:val="1"/>
    </w:pPr>
    <w:rPr>
      <w:rFonts w:ascii="Cambria" w:hAnsi="Cambria"/>
      <w:b/>
      <w:bCs/>
      <w:i/>
      <w:iCs/>
      <w:sz w:val="28"/>
      <w:szCs w:val="28"/>
    </w:rPr>
  </w:style>
  <w:style w:type="paragraph" w:styleId="Heading3">
    <w:name w:val="heading 3"/>
    <w:basedOn w:val="Normal"/>
    <w:next w:val="Normal"/>
    <w:qFormat/>
    <w:rsid w:val="00654F3E"/>
    <w:pPr>
      <w:keepNext/>
      <w:spacing w:before="240" w:after="60"/>
      <w:ind w:left="2160" w:hanging="720"/>
      <w:outlineLvl w:val="2"/>
    </w:pPr>
    <w:rPr>
      <w:b/>
      <w:sz w:val="24"/>
    </w:rPr>
  </w:style>
  <w:style w:type="paragraph" w:styleId="Heading4">
    <w:name w:val="heading 4"/>
    <w:basedOn w:val="Normal"/>
    <w:qFormat/>
    <w:rsid w:val="007A6D77"/>
    <w:pPr>
      <w:tabs>
        <w:tab w:val="num" w:pos="0"/>
      </w:tabs>
      <w:overflowPunct/>
      <w:autoSpaceDE/>
      <w:autoSpaceDN/>
      <w:adjustRightInd/>
      <w:spacing w:after="240"/>
      <w:ind w:left="2160" w:hanging="720"/>
      <w:textAlignment w:val="auto"/>
      <w:outlineLvl w:val="3"/>
    </w:pPr>
    <w:rPr>
      <w:rFonts w:ascii="Times" w:hAnsi="Times"/>
      <w:sz w:val="24"/>
    </w:rPr>
  </w:style>
  <w:style w:type="paragraph" w:styleId="Heading5">
    <w:name w:val="heading 5"/>
    <w:basedOn w:val="Normal"/>
    <w:next w:val="Normal"/>
    <w:qFormat/>
    <w:rsid w:val="007A6D77"/>
    <w:pPr>
      <w:tabs>
        <w:tab w:val="num" w:pos="0"/>
      </w:tabs>
      <w:overflowPunct/>
      <w:autoSpaceDE/>
      <w:autoSpaceDN/>
      <w:adjustRightInd/>
      <w:spacing w:after="240"/>
      <w:ind w:left="3600" w:hanging="720"/>
      <w:textAlignment w:val="auto"/>
      <w:outlineLvl w:val="4"/>
    </w:pPr>
    <w:rPr>
      <w:rFonts w:ascii="Times" w:hAnsi="Times"/>
      <w:sz w:val="24"/>
    </w:rPr>
  </w:style>
  <w:style w:type="paragraph" w:styleId="Heading6">
    <w:name w:val="heading 6"/>
    <w:basedOn w:val="Normal"/>
    <w:next w:val="Normal"/>
    <w:qFormat/>
    <w:rsid w:val="007A6D77"/>
    <w:pPr>
      <w:tabs>
        <w:tab w:val="num" w:pos="0"/>
      </w:tabs>
      <w:overflowPunct/>
      <w:autoSpaceDE/>
      <w:autoSpaceDN/>
      <w:adjustRightInd/>
      <w:spacing w:after="240"/>
      <w:ind w:left="4320" w:hanging="720"/>
      <w:textAlignment w:val="auto"/>
      <w:outlineLvl w:val="5"/>
    </w:pPr>
    <w:rPr>
      <w:rFonts w:ascii="Times" w:hAnsi="Times"/>
      <w:sz w:val="24"/>
    </w:rPr>
  </w:style>
  <w:style w:type="paragraph" w:styleId="Heading7">
    <w:name w:val="heading 7"/>
    <w:basedOn w:val="Normal"/>
    <w:next w:val="Normal"/>
    <w:qFormat/>
    <w:rsid w:val="007A6D77"/>
    <w:pPr>
      <w:tabs>
        <w:tab w:val="num" w:pos="0"/>
      </w:tabs>
      <w:overflowPunct/>
      <w:autoSpaceDE/>
      <w:autoSpaceDN/>
      <w:adjustRightInd/>
      <w:spacing w:before="240" w:after="60"/>
      <w:ind w:left="5040" w:hanging="720"/>
      <w:textAlignment w:val="auto"/>
      <w:outlineLvl w:val="6"/>
    </w:pPr>
    <w:rPr>
      <w:rFonts w:ascii="Arial" w:hAnsi="Arial"/>
      <w:sz w:val="24"/>
    </w:rPr>
  </w:style>
  <w:style w:type="paragraph" w:styleId="Heading8">
    <w:name w:val="heading 8"/>
    <w:basedOn w:val="Normal"/>
    <w:next w:val="Normal"/>
    <w:qFormat/>
    <w:rsid w:val="007A6D77"/>
    <w:pPr>
      <w:tabs>
        <w:tab w:val="num" w:pos="0"/>
      </w:tabs>
      <w:overflowPunct/>
      <w:autoSpaceDE/>
      <w:autoSpaceDN/>
      <w:adjustRightInd/>
      <w:spacing w:before="240" w:after="60"/>
      <w:ind w:left="5760" w:hanging="720"/>
      <w:textAlignment w:val="auto"/>
      <w:outlineLvl w:val="7"/>
    </w:pPr>
    <w:rPr>
      <w:rFonts w:ascii="Arial" w:hAnsi="Arial"/>
      <w:i/>
      <w:sz w:val="24"/>
    </w:rPr>
  </w:style>
  <w:style w:type="paragraph" w:styleId="Heading9">
    <w:name w:val="heading 9"/>
    <w:basedOn w:val="Normal"/>
    <w:next w:val="Normal"/>
    <w:qFormat/>
    <w:rsid w:val="007A6D77"/>
    <w:pPr>
      <w:tabs>
        <w:tab w:val="num" w:pos="0"/>
      </w:tabs>
      <w:overflowPunct/>
      <w:autoSpaceDE/>
      <w:autoSpaceDN/>
      <w:adjustRightInd/>
      <w:spacing w:before="240" w:after="60"/>
      <w:ind w:left="6480" w:hanging="720"/>
      <w:textAlignment w:val="auto"/>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4F3E"/>
    <w:pPr>
      <w:ind w:left="720"/>
      <w:jc w:val="both"/>
    </w:pPr>
    <w:rPr>
      <w:rFonts w:ascii="Arial" w:hAnsi="Arial"/>
      <w:sz w:val="22"/>
    </w:rPr>
  </w:style>
  <w:style w:type="paragraph" w:styleId="BodyTextIndent">
    <w:name w:val="Body Text Indent"/>
    <w:basedOn w:val="Normal"/>
    <w:rsid w:val="006A5F3B"/>
    <w:pPr>
      <w:spacing w:after="120"/>
      <w:ind w:left="360"/>
    </w:pPr>
  </w:style>
  <w:style w:type="paragraph" w:customStyle="1" w:styleId="heading1or2para">
    <w:name w:val="heading 1 or 2 para"/>
    <w:basedOn w:val="Normal"/>
    <w:link w:val="heading1or2paraChar"/>
    <w:rsid w:val="007A6D77"/>
    <w:pPr>
      <w:overflowPunct/>
      <w:autoSpaceDE/>
      <w:autoSpaceDN/>
      <w:adjustRightInd/>
      <w:spacing w:after="240"/>
      <w:ind w:left="720"/>
      <w:textAlignment w:val="auto"/>
    </w:pPr>
    <w:rPr>
      <w:sz w:val="24"/>
    </w:rPr>
  </w:style>
  <w:style w:type="character" w:customStyle="1" w:styleId="heading1or2paraChar">
    <w:name w:val="heading 1 or 2 para Char"/>
    <w:link w:val="heading1or2para"/>
    <w:rsid w:val="007A6D77"/>
    <w:rPr>
      <w:sz w:val="24"/>
      <w:lang w:val="en-US" w:eastAsia="en-US" w:bidi="ar-SA"/>
    </w:rPr>
  </w:style>
  <w:style w:type="paragraph" w:styleId="BalloonText">
    <w:name w:val="Balloon Text"/>
    <w:basedOn w:val="Normal"/>
    <w:link w:val="BalloonTextChar"/>
    <w:uiPriority w:val="99"/>
    <w:semiHidden/>
    <w:unhideWhenUsed/>
    <w:rsid w:val="006F653B"/>
    <w:rPr>
      <w:rFonts w:ascii="Tahoma" w:hAnsi="Tahoma" w:cs="Tahoma"/>
      <w:sz w:val="16"/>
      <w:szCs w:val="16"/>
    </w:rPr>
  </w:style>
  <w:style w:type="character" w:customStyle="1" w:styleId="BalloonTextChar">
    <w:name w:val="Balloon Text Char"/>
    <w:link w:val="BalloonText"/>
    <w:uiPriority w:val="99"/>
    <w:semiHidden/>
    <w:rsid w:val="006F653B"/>
    <w:rPr>
      <w:rFonts w:ascii="Tahoma" w:eastAsia="Times New Roman" w:hAnsi="Tahoma" w:cs="Tahoma"/>
      <w:sz w:val="16"/>
      <w:szCs w:val="16"/>
    </w:rPr>
  </w:style>
  <w:style w:type="paragraph" w:styleId="BodyText">
    <w:name w:val="Body Text"/>
    <w:basedOn w:val="Normal"/>
    <w:link w:val="BodyTextChar"/>
    <w:uiPriority w:val="99"/>
    <w:semiHidden/>
    <w:unhideWhenUsed/>
    <w:rsid w:val="00351672"/>
    <w:pPr>
      <w:spacing w:after="120"/>
    </w:pPr>
  </w:style>
  <w:style w:type="character" w:customStyle="1" w:styleId="BodyTextChar">
    <w:name w:val="Body Text Char"/>
    <w:link w:val="BodyText"/>
    <w:uiPriority w:val="99"/>
    <w:semiHidden/>
    <w:rsid w:val="00351672"/>
    <w:rPr>
      <w:rFonts w:eastAsia="Times New Roman"/>
    </w:rPr>
  </w:style>
  <w:style w:type="character" w:customStyle="1" w:styleId="Heading1Char">
    <w:name w:val="Heading 1 Char"/>
    <w:link w:val="Heading1"/>
    <w:uiPriority w:val="9"/>
    <w:rsid w:val="0014642A"/>
    <w:rPr>
      <w:rFonts w:ascii="Cambria" w:eastAsia="Times New Roman" w:hAnsi="Cambria" w:cs="Times New Roman"/>
      <w:b/>
      <w:bCs/>
      <w:kern w:val="32"/>
      <w:sz w:val="32"/>
      <w:szCs w:val="32"/>
    </w:rPr>
  </w:style>
  <w:style w:type="character" w:customStyle="1" w:styleId="Heading2Char">
    <w:name w:val="Heading 2 Char"/>
    <w:link w:val="Heading2"/>
    <w:rsid w:val="0014642A"/>
    <w:rPr>
      <w:rFonts w:ascii="Cambria" w:eastAsia="Times New Roman" w:hAnsi="Cambria"/>
      <w:b/>
      <w:bCs/>
      <w:i/>
      <w:iCs/>
      <w:sz w:val="28"/>
      <w:szCs w:val="28"/>
    </w:rPr>
  </w:style>
  <w:style w:type="paragraph" w:customStyle="1" w:styleId="Heading2Para">
    <w:name w:val="Heading 2 Para"/>
    <w:basedOn w:val="Normal"/>
    <w:link w:val="Heading2ParaChar"/>
    <w:rsid w:val="000633D3"/>
    <w:pPr>
      <w:overflowPunct/>
      <w:autoSpaceDE/>
      <w:autoSpaceDN/>
      <w:adjustRightInd/>
      <w:spacing w:after="240"/>
      <w:ind w:left="720"/>
      <w:jc w:val="both"/>
      <w:textAlignment w:val="auto"/>
    </w:pPr>
    <w:rPr>
      <w:sz w:val="24"/>
      <w:lang w:val="en-GB"/>
    </w:rPr>
  </w:style>
  <w:style w:type="character" w:customStyle="1" w:styleId="Heading2ParaChar">
    <w:name w:val="Heading 2 Para Char"/>
    <w:link w:val="Heading2Para"/>
    <w:rsid w:val="000633D3"/>
    <w:rPr>
      <w:rFonts w:eastAsia="Times New Roman"/>
      <w:sz w:val="24"/>
      <w:lang w:val="en-GB"/>
    </w:rPr>
  </w:style>
  <w:style w:type="character" w:styleId="Hyperlink">
    <w:name w:val="Hyperlink"/>
    <w:uiPriority w:val="99"/>
    <w:unhideWhenUsed/>
    <w:rsid w:val="00A746DF"/>
    <w:rPr>
      <w:color w:val="0000FF"/>
      <w:u w:val="single"/>
    </w:rPr>
  </w:style>
  <w:style w:type="paragraph" w:customStyle="1" w:styleId="QuickA">
    <w:name w:val="Quick A."/>
    <w:basedOn w:val="Normal"/>
    <w:uiPriority w:val="99"/>
    <w:rsid w:val="00070553"/>
    <w:pPr>
      <w:widowControl w:val="0"/>
      <w:numPr>
        <w:numId w:val="18"/>
      </w:numPr>
      <w:overflowPunct/>
      <w:ind w:left="720" w:hanging="720"/>
      <w:textAlignment w:val="auto"/>
    </w:pPr>
    <w:rPr>
      <w:rFonts w:ascii="Courier" w:hAnsi="Courier"/>
      <w:sz w:val="24"/>
      <w:szCs w:val="24"/>
      <w:lang w:eastAsia="en-CA"/>
    </w:rPr>
  </w:style>
  <w:style w:type="paragraph" w:styleId="Header">
    <w:name w:val="header"/>
    <w:basedOn w:val="Normal"/>
    <w:link w:val="HeaderChar"/>
    <w:uiPriority w:val="99"/>
    <w:unhideWhenUsed/>
    <w:rsid w:val="00185A9C"/>
    <w:pPr>
      <w:tabs>
        <w:tab w:val="center" w:pos="4680"/>
        <w:tab w:val="right" w:pos="9360"/>
      </w:tabs>
    </w:pPr>
  </w:style>
  <w:style w:type="character" w:customStyle="1" w:styleId="HeaderChar">
    <w:name w:val="Header Char"/>
    <w:basedOn w:val="DefaultParagraphFont"/>
    <w:link w:val="Header"/>
    <w:uiPriority w:val="99"/>
    <w:rsid w:val="00185A9C"/>
    <w:rPr>
      <w:rFonts w:eastAsia="Times New Roman"/>
    </w:rPr>
  </w:style>
  <w:style w:type="paragraph" w:styleId="Footer">
    <w:name w:val="footer"/>
    <w:basedOn w:val="Normal"/>
    <w:link w:val="FooterChar"/>
    <w:uiPriority w:val="99"/>
    <w:unhideWhenUsed/>
    <w:rsid w:val="00185A9C"/>
    <w:pPr>
      <w:tabs>
        <w:tab w:val="center" w:pos="4680"/>
        <w:tab w:val="right" w:pos="9360"/>
      </w:tabs>
    </w:pPr>
  </w:style>
  <w:style w:type="character" w:customStyle="1" w:styleId="FooterChar">
    <w:name w:val="Footer Char"/>
    <w:basedOn w:val="DefaultParagraphFont"/>
    <w:link w:val="Footer"/>
    <w:uiPriority w:val="99"/>
    <w:rsid w:val="00185A9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ining.energy.gov.ab.ca/Pages/Unit%20Agreement%20Exhibit%20A.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4256</Words>
  <Characters>24350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This is a template for the following, Note that options are in red:</vt:lpstr>
    </vt:vector>
  </TitlesOfParts>
  <Company>Hewlett-Packard</Company>
  <LinksUpToDate>false</LinksUpToDate>
  <CharactersWithSpaces>28549</CharactersWithSpaces>
  <SharedDoc>false</SharedDoc>
  <HLinks>
    <vt:vector size="6" baseType="variant">
      <vt:variant>
        <vt:i4>2031709</vt:i4>
      </vt:variant>
      <vt:variant>
        <vt:i4>0</vt:i4>
      </vt:variant>
      <vt:variant>
        <vt:i4>0</vt:i4>
      </vt:variant>
      <vt:variant>
        <vt:i4>5</vt:i4>
      </vt:variant>
      <vt:variant>
        <vt:lpwstr>https://training.energy.gov.ab.ca/Pages/Unit Agreement Exhibit A.aspx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template for the following, Note that options are in red:</dc:title>
  <dc:creator>Charlene</dc:creator>
  <cp:lastModifiedBy>Jamieson, Bruce</cp:lastModifiedBy>
  <cp:revision>4</cp:revision>
  <cp:lastPrinted>2019-06-12T21:43:00Z</cp:lastPrinted>
  <dcterms:created xsi:type="dcterms:W3CDTF">2019-10-02T16:18:00Z</dcterms:created>
  <dcterms:modified xsi:type="dcterms:W3CDTF">2019-10-02T16:23:00Z</dcterms:modified>
</cp:coreProperties>
</file>